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523" w:rsidRDefault="00DF2523" w:rsidP="005F2432">
      <w:pPr>
        <w:tabs>
          <w:tab w:val="center" w:pos="4536"/>
          <w:tab w:val="right" w:pos="9072"/>
        </w:tabs>
        <w:jc w:val="right"/>
        <w:rPr>
          <w:rFonts w:ascii="Arial Black" w:eastAsia="Arial Black" w:hAnsi="Arial Black" w:cs="Arial Black"/>
          <w:b/>
          <w:color w:val="2F5496" w:themeColor="accent1" w:themeShade="BF"/>
          <w:sz w:val="28"/>
          <w:szCs w:val="28"/>
          <w:lang w:val="en-US"/>
        </w:rPr>
      </w:pPr>
      <w:r>
        <w:rPr>
          <w:rFonts w:ascii="Arial Black" w:eastAsia="Arial Black" w:hAnsi="Arial Black" w:cs="Arial Black"/>
          <w:b/>
          <w:color w:val="2F5496" w:themeColor="accent1" w:themeShade="BF"/>
          <w:sz w:val="28"/>
          <w:szCs w:val="28"/>
          <w:lang w:val="en-US"/>
        </w:rPr>
        <w:t xml:space="preserve">   </w:t>
      </w:r>
      <w:r>
        <w:rPr>
          <w:noProof/>
        </w:rPr>
        <w:drawing>
          <wp:inline distT="0" distB="0" distL="0" distR="0" wp14:anchorId="15AB80D5" wp14:editId="6F7A2EBD">
            <wp:extent cx="1708785" cy="520065"/>
            <wp:effectExtent l="0" t="0" r="5715" b="635"/>
            <wp:docPr id="3" name="Grafik 3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inoxeeurope_bw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05" cy="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D15" w:rsidRPr="00BC7ECC" w:rsidRDefault="009B0D15" w:rsidP="009B0D15">
      <w:pPr>
        <w:jc w:val="center"/>
        <w:rPr>
          <w:rFonts w:ascii="Arial" w:hAnsi="Arial" w:cs="Arial"/>
          <w:color w:val="222222"/>
        </w:rPr>
      </w:pPr>
    </w:p>
    <w:p w:rsidR="009B0D15" w:rsidRPr="00BC7ECC" w:rsidRDefault="009B0D15" w:rsidP="009B0D15">
      <w:pPr>
        <w:jc w:val="center"/>
        <w:rPr>
          <w:rFonts w:ascii="Arial" w:hAnsi="Arial" w:cs="Arial"/>
          <w:color w:val="222222"/>
        </w:rPr>
      </w:pPr>
      <w:r w:rsidRPr="00BC7ECC">
        <w:rPr>
          <w:rFonts w:ascii="-webkit-standard" w:hAnsi="-webkit-standard" w:cs="Arial"/>
        </w:rPr>
        <w:t> </w:t>
      </w:r>
    </w:p>
    <w:p w:rsidR="009B0D15" w:rsidRDefault="009B0D15" w:rsidP="009B0D15">
      <w:pPr>
        <w:spacing w:line="300" w:lineRule="atLeast"/>
        <w:rPr>
          <w:i/>
          <w:iCs/>
          <w:color w:val="2F5496"/>
          <w:sz w:val="14"/>
          <w:szCs w:val="14"/>
          <w:lang w:val="en-US"/>
        </w:rPr>
      </w:pPr>
      <w:r w:rsidRPr="00773942">
        <w:rPr>
          <w:rFonts w:ascii="Arial Black" w:hAnsi="Arial Black" w:cs="Arial"/>
          <w:b/>
          <w:bCs/>
          <w:color w:val="2F5496"/>
          <w:sz w:val="28"/>
          <w:szCs w:val="28"/>
          <w:lang w:val="en-US"/>
        </w:rPr>
        <w:t>PRESS RELEASE</w:t>
      </w:r>
      <w:r w:rsidRPr="00BC7ECC">
        <w:rPr>
          <w:i/>
          <w:iCs/>
          <w:color w:val="2F5496"/>
          <w:sz w:val="14"/>
          <w:szCs w:val="14"/>
          <w:lang w:val="en-US"/>
        </w:rPr>
        <w:t>    </w:t>
      </w:r>
    </w:p>
    <w:p w:rsidR="0027414E" w:rsidRDefault="009B0D15" w:rsidP="0027414E">
      <w:pPr>
        <w:spacing w:line="300" w:lineRule="atLeast"/>
        <w:rPr>
          <w:rFonts w:ascii="Arial" w:hAnsi="Arial" w:cs="Arial"/>
          <w:color w:val="2F5496"/>
        </w:rPr>
      </w:pPr>
      <w:r w:rsidRPr="00BC7ECC">
        <w:rPr>
          <w:i/>
          <w:iCs/>
          <w:color w:val="2F5496"/>
          <w:sz w:val="14"/>
          <w:szCs w:val="14"/>
          <w:lang w:val="en-US"/>
        </w:rPr>
        <w:t>      </w:t>
      </w:r>
    </w:p>
    <w:p w:rsidR="0027414E" w:rsidRPr="0087032A" w:rsidRDefault="0027414E" w:rsidP="0087032A">
      <w:pPr>
        <w:spacing w:line="360" w:lineRule="atLeast"/>
        <w:jc w:val="center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Two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eQuinoxe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Europe</w:t>
      </w:r>
      <w:r w:rsidR="0087032A">
        <w:rPr>
          <w:rFonts w:ascii="Calibri" w:hAnsi="Calibri" w:cs="Calibri"/>
          <w:b/>
          <w:bCs/>
          <w:sz w:val="28"/>
          <w:szCs w:val="28"/>
        </w:rPr>
        <w:t>-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supported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Films in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official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Program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27414E" w:rsidRPr="0027414E" w:rsidRDefault="0087032A" w:rsidP="0027414E">
      <w:pPr>
        <w:spacing w:line="300" w:lineRule="atLeast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of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br/>
      </w:r>
      <w:r w:rsidR="0027414E" w:rsidRPr="00BC772A">
        <w:rPr>
          <w:rFonts w:ascii="Calibri" w:hAnsi="Calibri" w:cs="Calibri"/>
          <w:b/>
          <w:bCs/>
          <w:sz w:val="28"/>
          <w:szCs w:val="28"/>
        </w:rPr>
        <w:t>77</w:t>
      </w:r>
      <w:r w:rsidR="00773942" w:rsidRPr="00773942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27414E" w:rsidRPr="00BC772A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BC772A" w:rsidRPr="00BC772A">
        <w:rPr>
          <w:rFonts w:ascii="Calibri" w:hAnsi="Calibri" w:cs="Calibri"/>
          <w:b/>
          <w:bCs/>
          <w:sz w:val="28"/>
          <w:szCs w:val="28"/>
        </w:rPr>
        <w:t>Venice</w:t>
      </w:r>
      <w:proofErr w:type="spellEnd"/>
      <w:r w:rsidR="00BC772A" w:rsidRPr="00BC772A">
        <w:rPr>
          <w:rFonts w:ascii="Calibri" w:hAnsi="Calibri" w:cs="Calibri"/>
          <w:b/>
          <w:bCs/>
          <w:sz w:val="28"/>
          <w:szCs w:val="28"/>
        </w:rPr>
        <w:t xml:space="preserve"> International Film Festival </w:t>
      </w:r>
      <w:r w:rsidR="0027414E" w:rsidRPr="00BC772A">
        <w:rPr>
          <w:rFonts w:ascii="Calibri" w:hAnsi="Calibri" w:cs="Calibri"/>
          <w:b/>
          <w:bCs/>
          <w:sz w:val="28"/>
          <w:szCs w:val="28"/>
        </w:rPr>
        <w:t>2020</w:t>
      </w:r>
    </w:p>
    <w:p w:rsidR="0087032A" w:rsidRPr="00757B91" w:rsidRDefault="0027414E" w:rsidP="0027414E">
      <w:pPr>
        <w:spacing w:line="320" w:lineRule="atLeast"/>
        <w:rPr>
          <w:rFonts w:asciiTheme="minorHAnsi" w:hAnsiTheme="minorHAnsi" w:cstheme="minorHAnsi"/>
          <w:b/>
          <w:bCs/>
          <w:color w:val="365F91"/>
          <w:sz w:val="27"/>
          <w:szCs w:val="27"/>
        </w:rPr>
      </w:pPr>
      <w:r w:rsidRPr="0027414E">
        <w:rPr>
          <w:rFonts w:asciiTheme="minorHAnsi" w:hAnsiTheme="minorHAnsi" w:cstheme="minorHAnsi"/>
          <w:b/>
          <w:bCs/>
          <w:color w:val="365F91"/>
          <w:sz w:val="27"/>
          <w:szCs w:val="27"/>
        </w:rPr>
        <w:t> </w:t>
      </w:r>
    </w:p>
    <w:p w:rsidR="0027414E" w:rsidRPr="0087032A" w:rsidRDefault="0027414E" w:rsidP="0027414E">
      <w:pPr>
        <w:spacing w:line="300" w:lineRule="atLeast"/>
        <w:rPr>
          <w:rFonts w:asciiTheme="minorHAnsi" w:hAnsiTheme="minorHAnsi" w:cstheme="minorHAnsi"/>
          <w:color w:val="2F5496"/>
          <w:sz w:val="24"/>
          <w:szCs w:val="24"/>
        </w:rPr>
      </w:pPr>
      <w:r w:rsidRPr="0027414E">
        <w:rPr>
          <w:rFonts w:asciiTheme="minorHAnsi" w:hAnsiTheme="minorHAnsi" w:cstheme="minorHAnsi"/>
          <w:b/>
          <w:bCs/>
          <w:color w:val="2F5496"/>
          <w:sz w:val="24"/>
          <w:szCs w:val="24"/>
        </w:rPr>
        <w:t>LONDO</w:t>
      </w:r>
      <w:r w:rsidRPr="0027414E">
        <w:rPr>
          <w:rFonts w:asciiTheme="minorHAnsi" w:hAnsiTheme="minorHAnsi" w:cstheme="minorHAnsi"/>
          <w:b/>
          <w:bCs/>
          <w:color w:val="2F5496"/>
          <w:sz w:val="24"/>
          <w:szCs w:val="24"/>
          <w:shd w:val="clear" w:color="auto" w:fill="FFFFFF"/>
        </w:rPr>
        <w:t>N, A</w:t>
      </w:r>
      <w:r w:rsidR="00C839C9">
        <w:rPr>
          <w:rFonts w:asciiTheme="minorHAnsi" w:hAnsiTheme="minorHAnsi" w:cstheme="minorHAnsi"/>
          <w:b/>
          <w:bCs/>
          <w:color w:val="2F5496"/>
          <w:sz w:val="24"/>
          <w:szCs w:val="24"/>
          <w:shd w:val="clear" w:color="auto" w:fill="FFFFFF"/>
        </w:rPr>
        <w:t xml:space="preserve">ugust </w:t>
      </w:r>
      <w:r w:rsidRPr="0027414E">
        <w:rPr>
          <w:rFonts w:asciiTheme="minorHAnsi" w:hAnsiTheme="minorHAnsi" w:cstheme="minorHAnsi"/>
          <w:b/>
          <w:bCs/>
          <w:color w:val="2F5496"/>
          <w:sz w:val="24"/>
          <w:szCs w:val="24"/>
          <w:shd w:val="clear" w:color="auto" w:fill="FFFFFF"/>
        </w:rPr>
        <w:t>21, 2020:</w:t>
      </w:r>
      <w:r w:rsidRPr="0027414E">
        <w:rPr>
          <w:rFonts w:asciiTheme="minorHAnsi" w:hAnsiTheme="minorHAnsi" w:cstheme="minorHAnsi"/>
          <w:color w:val="2F5496"/>
          <w:sz w:val="24"/>
          <w:szCs w:val="24"/>
        </w:rPr>
        <w:t> 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eQuinoxe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Europe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announced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that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two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films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which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received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script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development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support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from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>
        <w:rPr>
          <w:rFonts w:asciiTheme="minorHAnsi" w:hAnsiTheme="minorHAnsi" w:cstheme="minorHAnsi"/>
          <w:sz w:val="24"/>
          <w:szCs w:val="24"/>
        </w:rPr>
        <w:t>Munich-based</w:t>
      </w:r>
      <w:proofErr w:type="spellEnd"/>
      <w:r w:rsidR="00C839C9">
        <w:rPr>
          <w:rFonts w:asciiTheme="minorHAnsi" w:hAnsiTheme="minorHAnsi" w:cstheme="minorHAnsi"/>
          <w:sz w:val="24"/>
          <w:szCs w:val="24"/>
        </w:rPr>
        <w:t>,</w:t>
      </w:r>
      <w:r w:rsidR="00BC772A">
        <w:rPr>
          <w:rFonts w:asciiTheme="minorHAnsi" w:hAnsiTheme="minorHAnsi" w:cstheme="minorHAnsi"/>
          <w:sz w:val="24"/>
          <w:szCs w:val="24"/>
        </w:rPr>
        <w:t xml:space="preserve"> </w:t>
      </w:r>
      <w:r w:rsidR="00BC772A" w:rsidRPr="00BC772A">
        <w:rPr>
          <w:rFonts w:asciiTheme="minorHAnsi" w:hAnsiTheme="minorHAnsi" w:cstheme="minorHAnsi"/>
          <w:sz w:val="24"/>
          <w:szCs w:val="24"/>
        </w:rPr>
        <w:t xml:space="preserve">non-profit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organization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will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have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their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world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premiere</w:t>
      </w:r>
      <w:r w:rsidR="00BC772A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official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program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772A" w:rsidRPr="00BC772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BC772A" w:rsidRPr="00BC772A">
        <w:rPr>
          <w:rFonts w:asciiTheme="minorHAnsi" w:hAnsiTheme="minorHAnsi" w:cstheme="minorHAnsi"/>
          <w:sz w:val="24"/>
          <w:szCs w:val="24"/>
        </w:rPr>
        <w:t xml:space="preserve"> </w:t>
      </w:r>
      <w:r w:rsidRPr="00BC772A">
        <w:rPr>
          <w:rFonts w:ascii="Calibri" w:hAnsi="Calibri" w:cs="Calibri"/>
          <w:b/>
          <w:bCs/>
          <w:i/>
          <w:iCs/>
          <w:sz w:val="24"/>
          <w:szCs w:val="24"/>
        </w:rPr>
        <w:t xml:space="preserve">77. </w:t>
      </w:r>
      <w:proofErr w:type="spellStart"/>
      <w:r w:rsidR="00BC772A" w:rsidRPr="00BC772A">
        <w:rPr>
          <w:rFonts w:ascii="Calibri" w:hAnsi="Calibri" w:cs="Calibri"/>
          <w:b/>
          <w:bCs/>
          <w:i/>
          <w:iCs/>
          <w:sz w:val="24"/>
          <w:szCs w:val="24"/>
        </w:rPr>
        <w:t>Venice</w:t>
      </w:r>
      <w:proofErr w:type="spellEnd"/>
      <w:r w:rsidR="00BC772A" w:rsidRPr="00BC772A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BC772A">
        <w:rPr>
          <w:rFonts w:ascii="Calibri" w:hAnsi="Calibri" w:cs="Calibri"/>
          <w:b/>
          <w:bCs/>
          <w:i/>
          <w:iCs/>
          <w:sz w:val="24"/>
          <w:szCs w:val="24"/>
        </w:rPr>
        <w:t>International</w:t>
      </w:r>
      <w:r w:rsidR="00BC772A" w:rsidRPr="00BC772A">
        <w:rPr>
          <w:rFonts w:ascii="Calibri" w:hAnsi="Calibri" w:cs="Calibri"/>
          <w:b/>
          <w:bCs/>
          <w:i/>
          <w:iCs/>
          <w:sz w:val="24"/>
          <w:szCs w:val="24"/>
        </w:rPr>
        <w:t xml:space="preserve"> Festival</w:t>
      </w:r>
      <w:r w:rsidR="00BC772A" w:rsidRPr="00BC772A">
        <w:rPr>
          <w:rFonts w:ascii="Calibri" w:hAnsi="Calibri" w:cs="Calibri"/>
          <w:i/>
          <w:iCs/>
          <w:sz w:val="24"/>
          <w:szCs w:val="24"/>
        </w:rPr>
        <w:t xml:space="preserve">: </w:t>
      </w:r>
      <w:r w:rsidR="00BC772A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27414E" w:rsidRPr="0027414E" w:rsidRDefault="0027414E" w:rsidP="0027414E">
      <w:pPr>
        <w:rPr>
          <w:sz w:val="24"/>
          <w:szCs w:val="24"/>
        </w:rPr>
      </w:pPr>
      <w:r w:rsidRPr="0027414E">
        <w:rPr>
          <w:rFonts w:ascii="Calibri" w:hAnsi="Calibri" w:cs="Calibri"/>
          <w:b/>
          <w:bCs/>
          <w:sz w:val="24"/>
          <w:szCs w:val="24"/>
        </w:rPr>
        <w:t> </w:t>
      </w:r>
    </w:p>
    <w:p w:rsidR="0027414E" w:rsidRPr="0027414E" w:rsidRDefault="0027414E" w:rsidP="006B396E">
      <w:pPr>
        <w:pStyle w:val="StandardWeb"/>
        <w:shd w:val="clear" w:color="auto" w:fill="FFFFFF"/>
        <w:ind w:left="708"/>
      </w:pPr>
      <w:r w:rsidRPr="0027414E">
        <w:rPr>
          <w:rFonts w:ascii="Calibri" w:hAnsi="Calibri" w:cs="Calibri"/>
          <w:b/>
          <w:bCs/>
        </w:rPr>
        <w:t> </w:t>
      </w:r>
      <w:r w:rsidRPr="0027414E">
        <w:rPr>
          <w:rFonts w:ascii="Calibri" w:hAnsi="Calibri" w:cs="Calibri"/>
          <w:b/>
          <w:bCs/>
          <w:i/>
          <w:iCs/>
        </w:rPr>
        <w:t xml:space="preserve">„Quo </w:t>
      </w:r>
      <w:proofErr w:type="spellStart"/>
      <w:r w:rsidRPr="0027414E">
        <w:rPr>
          <w:rFonts w:ascii="Calibri" w:hAnsi="Calibri" w:cs="Calibri"/>
          <w:b/>
          <w:bCs/>
          <w:i/>
          <w:iCs/>
        </w:rPr>
        <w:t>Vadis</w:t>
      </w:r>
      <w:proofErr w:type="spellEnd"/>
      <w:r w:rsidRPr="0027414E">
        <w:rPr>
          <w:rFonts w:ascii="Calibri" w:hAnsi="Calibri" w:cs="Calibri"/>
          <w:b/>
          <w:bCs/>
          <w:i/>
          <w:iCs/>
        </w:rPr>
        <w:t>, Aida?“</w:t>
      </w:r>
      <w:r w:rsidRPr="0027414E">
        <w:rPr>
          <w:rFonts w:ascii="Calibri" w:hAnsi="Calibri" w:cs="Calibri"/>
        </w:rPr>
        <w:t>  </w:t>
      </w:r>
      <w:proofErr w:type="spellStart"/>
      <w:r w:rsidR="008F4FF3">
        <w:rPr>
          <w:rFonts w:ascii="Calibri" w:hAnsi="Calibri" w:cs="Calibri"/>
        </w:rPr>
        <w:t>from</w:t>
      </w:r>
      <w:proofErr w:type="spellEnd"/>
      <w:r w:rsidR="008F4FF3">
        <w:rPr>
          <w:rFonts w:ascii="Calibri" w:hAnsi="Calibri" w:cs="Calibri"/>
        </w:rPr>
        <w:t xml:space="preserve"> </w:t>
      </w:r>
      <w:proofErr w:type="spellStart"/>
      <w:r w:rsidR="008F4FF3">
        <w:rPr>
          <w:rFonts w:ascii="Calibri" w:hAnsi="Calibri" w:cs="Calibri"/>
        </w:rPr>
        <w:t>Bosnia-Herzegowinian</w:t>
      </w:r>
      <w:proofErr w:type="spellEnd"/>
      <w:r w:rsidR="008F4FF3">
        <w:rPr>
          <w:rFonts w:ascii="Calibri" w:hAnsi="Calibri" w:cs="Calibri"/>
        </w:rPr>
        <w:t xml:space="preserve"> </w:t>
      </w:r>
      <w:proofErr w:type="spellStart"/>
      <w:r w:rsidR="008F4FF3">
        <w:rPr>
          <w:rFonts w:ascii="Calibri" w:hAnsi="Calibri" w:cs="Calibri"/>
        </w:rPr>
        <w:t>writer</w:t>
      </w:r>
      <w:proofErr w:type="spellEnd"/>
      <w:r w:rsidR="008F4FF3">
        <w:rPr>
          <w:rFonts w:ascii="Calibri" w:hAnsi="Calibri" w:cs="Calibri"/>
        </w:rPr>
        <w:t>/</w:t>
      </w:r>
      <w:proofErr w:type="spellStart"/>
      <w:r w:rsidR="008F4FF3">
        <w:rPr>
          <w:rFonts w:ascii="Calibri" w:hAnsi="Calibri" w:cs="Calibri"/>
        </w:rPr>
        <w:t>director</w:t>
      </w:r>
      <w:proofErr w:type="spellEnd"/>
      <w:r w:rsidR="008F4FF3">
        <w:rPr>
          <w:rFonts w:ascii="Calibri" w:hAnsi="Calibri" w:cs="Calibri"/>
        </w:rPr>
        <w:t xml:space="preserve"> </w:t>
      </w:r>
      <w:proofErr w:type="spellStart"/>
      <w:r w:rsidR="008F4FF3">
        <w:rPr>
          <w:rFonts w:ascii="Calibri" w:hAnsi="Calibri" w:cs="Calibri"/>
        </w:rPr>
        <w:t>Jasmila</w:t>
      </w:r>
      <w:proofErr w:type="spellEnd"/>
      <w:r w:rsidR="006B396E">
        <w:rPr>
          <w:rFonts w:ascii="Calibri" w:hAnsi="Calibri" w:cs="Calibri"/>
        </w:rPr>
        <w:t xml:space="preserve"> </w:t>
      </w:r>
      <w:proofErr w:type="spellStart"/>
      <w:r w:rsidR="006B396E">
        <w:rPr>
          <w:rFonts w:ascii="Calibri" w:hAnsi="Calibri" w:cs="Calibri"/>
        </w:rPr>
        <w:t>Žbanic</w:t>
      </w:r>
      <w:proofErr w:type="spellEnd"/>
      <w:r w:rsidR="006B396E">
        <w:rPr>
          <w:rFonts w:ascii="Calibri" w:hAnsi="Calibri" w:cs="Calibri"/>
        </w:rPr>
        <w:t xml:space="preserve"> </w:t>
      </w:r>
      <w:r w:rsidR="008F4FF3" w:rsidRPr="006B396E">
        <w:rPr>
          <w:rFonts w:ascii="Calibri" w:hAnsi="Calibri" w:cs="Calibri"/>
        </w:rPr>
        <w:t xml:space="preserve">will </w:t>
      </w:r>
      <w:proofErr w:type="spellStart"/>
      <w:r w:rsidR="008F4FF3" w:rsidRPr="006B396E">
        <w:rPr>
          <w:rFonts w:ascii="Calibri" w:hAnsi="Calibri" w:cs="Calibri"/>
        </w:rPr>
        <w:t>premiere</w:t>
      </w:r>
      <w:proofErr w:type="spellEnd"/>
      <w:r w:rsidR="008F4FF3" w:rsidRPr="006B396E">
        <w:rPr>
          <w:rFonts w:ascii="Calibri" w:hAnsi="Calibri" w:cs="Calibri"/>
        </w:rPr>
        <w:t xml:space="preserve"> in </w:t>
      </w:r>
      <w:proofErr w:type="spellStart"/>
      <w:r w:rsidR="008F4FF3" w:rsidRPr="006B396E">
        <w:rPr>
          <w:rFonts w:ascii="Calibri" w:hAnsi="Calibri" w:cs="Calibri"/>
        </w:rPr>
        <w:t>the</w:t>
      </w:r>
      <w:proofErr w:type="spellEnd"/>
      <w:r w:rsidR="008F4FF3" w:rsidRPr="006B396E">
        <w:rPr>
          <w:rFonts w:ascii="Calibri" w:hAnsi="Calibri" w:cs="Calibri"/>
        </w:rPr>
        <w:t xml:space="preserve"> </w:t>
      </w:r>
      <w:r w:rsidR="008F4FF3" w:rsidRPr="006B396E">
        <w:rPr>
          <w:rFonts w:ascii="Calibri" w:hAnsi="Calibri" w:cs="Calibri"/>
          <w:b/>
          <w:bCs/>
          <w:i/>
          <w:iCs/>
        </w:rPr>
        <w:t xml:space="preserve">International </w:t>
      </w:r>
      <w:proofErr w:type="spellStart"/>
      <w:r w:rsidR="008F4FF3" w:rsidRPr="006B396E">
        <w:rPr>
          <w:rFonts w:ascii="Calibri" w:hAnsi="Calibri" w:cs="Calibri"/>
          <w:b/>
          <w:bCs/>
          <w:i/>
          <w:iCs/>
        </w:rPr>
        <w:t>Competition</w:t>
      </w:r>
      <w:proofErr w:type="spellEnd"/>
      <w:r w:rsidR="008F4FF3" w:rsidRPr="006B396E">
        <w:rPr>
          <w:rFonts w:ascii="Calibri" w:hAnsi="Calibri" w:cs="Calibri"/>
          <w:b/>
          <w:bCs/>
          <w:i/>
          <w:iCs/>
        </w:rPr>
        <w:t>.</w:t>
      </w:r>
    </w:p>
    <w:p w:rsidR="0027414E" w:rsidRPr="007542EB" w:rsidRDefault="0027414E" w:rsidP="008F4FF3">
      <w:pPr>
        <w:ind w:left="708" w:firstLine="12"/>
        <w:rPr>
          <w:rFonts w:ascii="Calibri" w:hAnsi="Calibri" w:cs="Calibri"/>
          <w:b/>
          <w:bCs/>
          <w:sz w:val="24"/>
          <w:szCs w:val="24"/>
        </w:rPr>
      </w:pPr>
      <w:r w:rsidRPr="0027414E">
        <w:rPr>
          <w:rFonts w:ascii="Calibri" w:hAnsi="Calibri" w:cs="Calibri"/>
          <w:b/>
          <w:bCs/>
          <w:i/>
          <w:iCs/>
          <w:sz w:val="24"/>
          <w:szCs w:val="24"/>
        </w:rPr>
        <w:t xml:space="preserve">„The </w:t>
      </w:r>
      <w:proofErr w:type="spellStart"/>
      <w:r w:rsidRPr="0027414E">
        <w:rPr>
          <w:rFonts w:ascii="Calibri" w:hAnsi="Calibri" w:cs="Calibri"/>
          <w:b/>
          <w:bCs/>
          <w:i/>
          <w:iCs/>
          <w:sz w:val="24"/>
          <w:szCs w:val="24"/>
        </w:rPr>
        <w:t>Furnace</w:t>
      </w:r>
      <w:proofErr w:type="spellEnd"/>
      <w:r w:rsidRPr="0027414E">
        <w:rPr>
          <w:rFonts w:ascii="Calibri" w:hAnsi="Calibri" w:cs="Calibri"/>
          <w:b/>
          <w:bCs/>
          <w:i/>
          <w:iCs/>
          <w:sz w:val="24"/>
          <w:szCs w:val="24"/>
        </w:rPr>
        <w:t>“</w:t>
      </w:r>
      <w:r w:rsidRPr="0027414E">
        <w:rPr>
          <w:rFonts w:ascii="Calibri" w:hAnsi="Calibri" w:cs="Calibri"/>
          <w:sz w:val="24"/>
          <w:szCs w:val="24"/>
        </w:rPr>
        <w:t> </w:t>
      </w:r>
      <w:proofErr w:type="spellStart"/>
      <w:r w:rsidR="008F4FF3">
        <w:rPr>
          <w:rFonts w:ascii="Calibri" w:hAnsi="Calibri" w:cs="Calibri"/>
          <w:sz w:val="24"/>
          <w:szCs w:val="24"/>
        </w:rPr>
        <w:t>from</w:t>
      </w:r>
      <w:proofErr w:type="spellEnd"/>
      <w:r w:rsidR="008F4F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F4FF3">
        <w:rPr>
          <w:rFonts w:ascii="Calibri" w:hAnsi="Calibri" w:cs="Calibri"/>
          <w:sz w:val="24"/>
          <w:szCs w:val="24"/>
        </w:rPr>
        <w:t>Australian</w:t>
      </w:r>
      <w:proofErr w:type="spellEnd"/>
      <w:r w:rsidR="008F4F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F4FF3">
        <w:rPr>
          <w:rFonts w:ascii="Calibri" w:hAnsi="Calibri" w:cs="Calibri"/>
          <w:sz w:val="24"/>
          <w:szCs w:val="24"/>
        </w:rPr>
        <w:t>writer</w:t>
      </w:r>
      <w:proofErr w:type="spellEnd"/>
      <w:r w:rsidR="008F4FF3">
        <w:rPr>
          <w:rFonts w:ascii="Calibri" w:hAnsi="Calibri" w:cs="Calibri"/>
          <w:sz w:val="24"/>
          <w:szCs w:val="24"/>
        </w:rPr>
        <w:t>/</w:t>
      </w:r>
      <w:proofErr w:type="spellStart"/>
      <w:r w:rsidR="008F4FF3">
        <w:rPr>
          <w:rFonts w:ascii="Calibri" w:hAnsi="Calibri" w:cs="Calibri"/>
          <w:sz w:val="24"/>
          <w:szCs w:val="24"/>
        </w:rPr>
        <w:t>director</w:t>
      </w:r>
      <w:proofErr w:type="spellEnd"/>
      <w:r w:rsidR="008F4FF3">
        <w:rPr>
          <w:rFonts w:ascii="Calibri" w:hAnsi="Calibri" w:cs="Calibri"/>
          <w:sz w:val="24"/>
          <w:szCs w:val="24"/>
        </w:rPr>
        <w:t xml:space="preserve"> Rodney </w:t>
      </w:r>
      <w:proofErr w:type="spellStart"/>
      <w:r w:rsidR="008F4FF3">
        <w:rPr>
          <w:rFonts w:ascii="Calibri" w:hAnsi="Calibri" w:cs="Calibri"/>
          <w:sz w:val="24"/>
          <w:szCs w:val="24"/>
        </w:rPr>
        <w:t>MacKay</w:t>
      </w:r>
      <w:proofErr w:type="spellEnd"/>
      <w:r w:rsidR="008F4FF3">
        <w:rPr>
          <w:rFonts w:ascii="Calibri" w:hAnsi="Calibri" w:cs="Calibri"/>
          <w:sz w:val="24"/>
          <w:szCs w:val="24"/>
        </w:rPr>
        <w:t xml:space="preserve"> will </w:t>
      </w:r>
      <w:proofErr w:type="spellStart"/>
      <w:r w:rsidR="008F4FF3">
        <w:rPr>
          <w:rFonts w:ascii="Calibri" w:hAnsi="Calibri" w:cs="Calibri"/>
          <w:sz w:val="24"/>
          <w:szCs w:val="24"/>
        </w:rPr>
        <w:t>have</w:t>
      </w:r>
      <w:proofErr w:type="spellEnd"/>
      <w:r w:rsidR="008F4F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F4FF3">
        <w:rPr>
          <w:rFonts w:ascii="Calibri" w:hAnsi="Calibri" w:cs="Calibri"/>
          <w:sz w:val="24"/>
          <w:szCs w:val="24"/>
        </w:rPr>
        <w:t>his</w:t>
      </w:r>
      <w:proofErr w:type="spellEnd"/>
      <w:r w:rsidR="008F4FF3">
        <w:rPr>
          <w:rFonts w:ascii="Calibri" w:hAnsi="Calibri" w:cs="Calibri"/>
          <w:sz w:val="24"/>
          <w:szCs w:val="24"/>
        </w:rPr>
        <w:t xml:space="preserve">       </w:t>
      </w:r>
      <w:proofErr w:type="spellStart"/>
      <w:r w:rsidR="008F4FF3">
        <w:rPr>
          <w:rFonts w:ascii="Calibri" w:hAnsi="Calibri" w:cs="Calibri"/>
          <w:sz w:val="24"/>
          <w:szCs w:val="24"/>
        </w:rPr>
        <w:t>directorial</w:t>
      </w:r>
      <w:proofErr w:type="spellEnd"/>
      <w:r w:rsidR="008F4F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F4FF3">
        <w:rPr>
          <w:rFonts w:ascii="Calibri" w:hAnsi="Calibri" w:cs="Calibri"/>
          <w:sz w:val="24"/>
          <w:szCs w:val="24"/>
        </w:rPr>
        <w:t>debut</w:t>
      </w:r>
      <w:proofErr w:type="spellEnd"/>
      <w:r w:rsidR="008F4FF3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8F4FF3">
        <w:rPr>
          <w:rFonts w:ascii="Calibri" w:hAnsi="Calibri" w:cs="Calibri"/>
          <w:sz w:val="24"/>
          <w:szCs w:val="24"/>
        </w:rPr>
        <w:t>the</w:t>
      </w:r>
      <w:proofErr w:type="spellEnd"/>
      <w:r w:rsidR="008F4F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F4FF3">
        <w:rPr>
          <w:rFonts w:ascii="Calibri" w:hAnsi="Calibri" w:cs="Calibri"/>
          <w:sz w:val="24"/>
          <w:szCs w:val="24"/>
        </w:rPr>
        <w:t>section</w:t>
      </w:r>
      <w:proofErr w:type="spellEnd"/>
      <w:r w:rsidR="008F4F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615ED" w:rsidRPr="007542EB">
        <w:rPr>
          <w:rFonts w:ascii="Calibri" w:hAnsi="Calibri" w:cs="Calibri"/>
          <w:b/>
          <w:bCs/>
          <w:i/>
          <w:sz w:val="24"/>
          <w:szCs w:val="24"/>
        </w:rPr>
        <w:t>Orizzonti</w:t>
      </w:r>
      <w:proofErr w:type="spellEnd"/>
      <w:r w:rsidR="007542EB" w:rsidRPr="007542EB">
        <w:rPr>
          <w:rFonts w:ascii="Calibri" w:hAnsi="Calibri" w:cs="Calibri"/>
          <w:b/>
          <w:bCs/>
          <w:i/>
          <w:sz w:val="24"/>
          <w:szCs w:val="24"/>
        </w:rPr>
        <w:t>.</w:t>
      </w:r>
    </w:p>
    <w:p w:rsidR="008F4FF3" w:rsidRPr="008D1526" w:rsidRDefault="008F4FF3" w:rsidP="008F4FF3">
      <w:pPr>
        <w:ind w:firstLine="720"/>
        <w:rPr>
          <w:rFonts w:ascii="Calibri" w:hAnsi="Calibri" w:cs="Calibri"/>
          <w:sz w:val="24"/>
          <w:szCs w:val="24"/>
        </w:rPr>
      </w:pPr>
    </w:p>
    <w:p w:rsidR="008D1526" w:rsidRPr="00246DFD" w:rsidRDefault="00757B91" w:rsidP="00825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proofErr w:type="spellStart"/>
      <w:r w:rsidRPr="00246DFD">
        <w:rPr>
          <w:rFonts w:asciiTheme="minorHAnsi" w:hAnsiTheme="minorHAnsi" w:cstheme="minorHAnsi"/>
          <w:color w:val="000000" w:themeColor="text1"/>
          <w:sz w:val="24"/>
          <w:szCs w:val="24"/>
        </w:rPr>
        <w:t>eQuinoxe</w:t>
      </w:r>
      <w:proofErr w:type="spellEnd"/>
      <w:r w:rsidRPr="00246D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Europe </w:t>
      </w:r>
      <w:proofErr w:type="spellStart"/>
      <w:r w:rsidRPr="00246DFD">
        <w:rPr>
          <w:rFonts w:asciiTheme="minorHAnsi" w:hAnsiTheme="minorHAnsi" w:cstheme="minorHAnsi"/>
          <w:color w:val="000000" w:themeColor="text1"/>
          <w:sz w:val="24"/>
          <w:szCs w:val="24"/>
        </w:rPr>
        <w:t>Chair</w:t>
      </w:r>
      <w:proofErr w:type="spellEnd"/>
      <w:r w:rsidRPr="00246D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Ellen Winn Wendl</w:t>
      </w:r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,</w:t>
      </w:r>
      <w:r w:rsidR="006B396E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„A</w:t>
      </w:r>
      <w:r w:rsidR="00186161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t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this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D1526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pivotal</w:t>
      </w:r>
      <w:proofErr w:type="spellEnd"/>
      <w:r w:rsidR="008D1526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time </w:t>
      </w:r>
      <w:proofErr w:type="spellStart"/>
      <w:r w:rsidR="00186161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for</w:t>
      </w:r>
      <w:proofErr w:type="spellEnd"/>
      <w:r w:rsidR="00186161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86161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festivals</w:t>
      </w:r>
      <w:proofErr w:type="spellEnd"/>
      <w:r w:rsidR="00186161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choosing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less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films</w:t>
      </w:r>
      <w:proofErr w:type="spellEnd"/>
      <w:r w:rsidR="00F63918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3918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and</w:t>
      </w:r>
      <w:proofErr w:type="spellEnd"/>
      <w:r w:rsidR="00F63918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63918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h</w:t>
      </w:r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aving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to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be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even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more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selective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an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invitation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to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Venice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and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Toronto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demonstrates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Jasmila’s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and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Rodney’s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storytelling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strength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We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are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delighted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for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both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of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them</w:t>
      </w:r>
      <w:proofErr w:type="spellEnd"/>
      <w:r w:rsidR="00CE50BC" w:rsidRPr="00246DF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.“</w:t>
      </w:r>
    </w:p>
    <w:p w:rsidR="008F4FF3" w:rsidRPr="006B396E" w:rsidRDefault="008F4FF3" w:rsidP="006B396E">
      <w:pPr>
        <w:pStyle w:val="StandardWeb"/>
        <w:shd w:val="clear" w:color="auto" w:fill="FFFFFF"/>
      </w:pPr>
      <w:r w:rsidRPr="00246DFD">
        <w:rPr>
          <w:rFonts w:ascii="Calibri" w:hAnsi="Calibri" w:cs="Calibri"/>
          <w:b/>
          <w:bCs/>
          <w:i/>
          <w:iCs/>
          <w:color w:val="000000" w:themeColor="text1"/>
        </w:rPr>
        <w:t xml:space="preserve">„Quo </w:t>
      </w:r>
      <w:proofErr w:type="spellStart"/>
      <w:r w:rsidRPr="00246DFD">
        <w:rPr>
          <w:rFonts w:ascii="Calibri" w:hAnsi="Calibri" w:cs="Calibri"/>
          <w:b/>
          <w:bCs/>
          <w:i/>
          <w:iCs/>
          <w:color w:val="000000" w:themeColor="text1"/>
        </w:rPr>
        <w:t>Vadis</w:t>
      </w:r>
      <w:proofErr w:type="spellEnd"/>
      <w:r w:rsidRPr="00246DFD">
        <w:rPr>
          <w:rFonts w:ascii="Calibri" w:hAnsi="Calibri" w:cs="Calibri"/>
          <w:b/>
          <w:bCs/>
          <w:i/>
          <w:iCs/>
          <w:color w:val="000000" w:themeColor="text1"/>
        </w:rPr>
        <w:t>, Aida?“</w:t>
      </w:r>
      <w:r w:rsidRPr="00246DFD">
        <w:rPr>
          <w:rFonts w:ascii="Calibri" w:hAnsi="Calibri" w:cs="Calibri"/>
          <w:color w:val="000000" w:themeColor="text1"/>
        </w:rPr>
        <w:t xml:space="preserve">  </w:t>
      </w:r>
      <w:proofErr w:type="spellStart"/>
      <w:r w:rsidRPr="00246DFD">
        <w:rPr>
          <w:rFonts w:ascii="Calibri" w:hAnsi="Calibri" w:cs="Calibri"/>
          <w:color w:val="000000" w:themeColor="text1"/>
        </w:rPr>
        <w:t>is</w:t>
      </w:r>
      <w:proofErr w:type="spellEnd"/>
      <w:r w:rsidR="00BC772A" w:rsidRPr="00246D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46DFD">
        <w:rPr>
          <w:rFonts w:ascii="Calibri" w:hAnsi="Calibri" w:cs="Calibri"/>
          <w:color w:val="000000" w:themeColor="text1"/>
        </w:rPr>
        <w:t>the</w:t>
      </w:r>
      <w:proofErr w:type="spellEnd"/>
      <w:r w:rsidRPr="00246D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46DFD">
        <w:rPr>
          <w:rFonts w:ascii="Calibri" w:hAnsi="Calibri" w:cs="Calibri"/>
          <w:color w:val="000000" w:themeColor="text1"/>
        </w:rPr>
        <w:t>story</w:t>
      </w:r>
      <w:proofErr w:type="spellEnd"/>
      <w:r w:rsidRPr="00246D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46DFD">
        <w:rPr>
          <w:rFonts w:ascii="Calibri" w:hAnsi="Calibri" w:cs="Calibri"/>
          <w:color w:val="000000" w:themeColor="text1"/>
        </w:rPr>
        <w:t>of</w:t>
      </w:r>
      <w:proofErr w:type="spellEnd"/>
      <w:r w:rsidRPr="00246D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BC772A" w:rsidRPr="00246DFD">
        <w:rPr>
          <w:rFonts w:ascii="Calibri" w:hAnsi="Calibri" w:cs="Calibri"/>
          <w:color w:val="000000" w:themeColor="text1"/>
        </w:rPr>
        <w:t>the</w:t>
      </w:r>
      <w:proofErr w:type="spellEnd"/>
      <w:r w:rsidR="00BC772A" w:rsidRPr="00246D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46DFD">
        <w:rPr>
          <w:rFonts w:ascii="Calibri" w:hAnsi="Calibri" w:cs="Calibri"/>
          <w:color w:val="000000" w:themeColor="text1"/>
        </w:rPr>
        <w:t>Bosnian</w:t>
      </w:r>
      <w:proofErr w:type="spellEnd"/>
      <w:r w:rsidR="00BC772A" w:rsidRPr="00246D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BC772A" w:rsidRPr="00246DFD">
        <w:rPr>
          <w:rFonts w:ascii="Calibri" w:hAnsi="Calibri" w:cs="Calibri"/>
          <w:color w:val="000000" w:themeColor="text1"/>
        </w:rPr>
        <w:t>woman</w:t>
      </w:r>
      <w:proofErr w:type="spellEnd"/>
      <w:r w:rsidRPr="00246DFD">
        <w:rPr>
          <w:rFonts w:ascii="Calibri" w:hAnsi="Calibri" w:cs="Calibri"/>
          <w:color w:val="000000" w:themeColor="text1"/>
        </w:rPr>
        <w:t xml:space="preserve"> </w:t>
      </w:r>
      <w:r w:rsidRPr="00246DFD">
        <w:rPr>
          <w:rFonts w:asciiTheme="minorHAnsi" w:hAnsiTheme="minorHAnsi" w:cstheme="minorHAnsi"/>
          <w:bCs/>
          <w:color w:val="000000" w:themeColor="text1"/>
        </w:rPr>
        <w:t>Aida,</w:t>
      </w:r>
      <w:r w:rsidRPr="00246DF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246DFD">
        <w:rPr>
          <w:rFonts w:asciiTheme="minorHAnsi" w:hAnsiTheme="minorHAnsi" w:cstheme="minorHAnsi"/>
          <w:color w:val="000000" w:themeColor="text1"/>
        </w:rPr>
        <w:t>who</w:t>
      </w:r>
      <w:proofErr w:type="spellEnd"/>
      <w:r w:rsidRPr="00246DFD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246DFD">
        <w:rPr>
          <w:rFonts w:asciiTheme="minorHAnsi" w:hAnsiTheme="minorHAnsi" w:cstheme="minorHAnsi"/>
          <w:color w:val="000000" w:themeColor="text1"/>
        </w:rPr>
        <w:t>is</w:t>
      </w:r>
      <w:proofErr w:type="spellEnd"/>
      <w:r w:rsidRPr="00246DFD">
        <w:rPr>
          <w:rFonts w:asciiTheme="minorHAnsi" w:hAnsiTheme="minorHAnsi" w:cstheme="minorHAnsi"/>
          <w:color w:val="000000" w:themeColor="text1"/>
        </w:rPr>
        <w:t xml:space="preserve"> </w:t>
      </w:r>
      <w:r w:rsidR="00BC772A" w:rsidRPr="00246DFD">
        <w:rPr>
          <w:rFonts w:asciiTheme="minorHAnsi" w:hAnsiTheme="minorHAnsi" w:cstheme="minorHAnsi"/>
          <w:color w:val="000000" w:themeColor="text1"/>
        </w:rPr>
        <w:t xml:space="preserve">an </w:t>
      </w:r>
      <w:proofErr w:type="spellStart"/>
      <w:r w:rsidR="00BC772A" w:rsidRPr="00246DFD">
        <w:rPr>
          <w:rFonts w:asciiTheme="minorHAnsi" w:hAnsiTheme="minorHAnsi" w:cstheme="minorHAnsi"/>
          <w:color w:val="000000" w:themeColor="text1"/>
        </w:rPr>
        <w:t>interpreter</w:t>
      </w:r>
      <w:proofErr w:type="spellEnd"/>
      <w:r w:rsidR="00BC772A" w:rsidRPr="00246DFD">
        <w:rPr>
          <w:rFonts w:asciiTheme="minorHAnsi" w:hAnsiTheme="minorHAnsi" w:cstheme="minorHAnsi"/>
          <w:color w:val="000000" w:themeColor="text1"/>
        </w:rPr>
        <w:t>/</w:t>
      </w:r>
      <w:r w:rsidR="00C839C9" w:rsidRPr="00246DF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C772A">
        <w:rPr>
          <w:rFonts w:asciiTheme="minorHAnsi" w:hAnsiTheme="minorHAnsi" w:cstheme="minorHAnsi"/>
        </w:rPr>
        <w:t>translator</w:t>
      </w:r>
      <w:proofErr w:type="spellEnd"/>
      <w:r w:rsidR="00BC772A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for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the</w:t>
      </w:r>
      <w:proofErr w:type="spellEnd"/>
      <w:r w:rsidRPr="008F4FF3">
        <w:rPr>
          <w:rFonts w:asciiTheme="minorHAnsi" w:hAnsiTheme="minorHAnsi" w:cstheme="minorHAnsi"/>
        </w:rPr>
        <w:t xml:space="preserve"> UN in </w:t>
      </w:r>
      <w:proofErr w:type="spellStart"/>
      <w:r w:rsidRPr="008F4FF3">
        <w:rPr>
          <w:rFonts w:asciiTheme="minorHAnsi" w:hAnsiTheme="minorHAnsi" w:cstheme="minorHAnsi"/>
        </w:rPr>
        <w:t>the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small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town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of</w:t>
      </w:r>
      <w:proofErr w:type="spellEnd"/>
      <w:r w:rsidRPr="008F4FF3">
        <w:rPr>
          <w:rFonts w:asciiTheme="minorHAnsi" w:hAnsiTheme="minorHAnsi" w:cstheme="minorHAnsi"/>
        </w:rPr>
        <w:t xml:space="preserve"> Srebrenica</w:t>
      </w:r>
      <w:r>
        <w:rPr>
          <w:rFonts w:asciiTheme="minorHAnsi" w:hAnsiTheme="minorHAnsi" w:cstheme="minorHAnsi"/>
        </w:rPr>
        <w:t xml:space="preserve"> in 1995</w:t>
      </w:r>
      <w:r w:rsidRPr="008F4FF3">
        <w:rPr>
          <w:rFonts w:asciiTheme="minorHAnsi" w:hAnsiTheme="minorHAnsi" w:cstheme="minorHAnsi"/>
        </w:rPr>
        <w:t xml:space="preserve">. </w:t>
      </w:r>
      <w:proofErr w:type="spellStart"/>
      <w:r w:rsidRPr="008F4FF3">
        <w:rPr>
          <w:rFonts w:asciiTheme="minorHAnsi" w:hAnsiTheme="minorHAnsi" w:cstheme="minorHAnsi"/>
        </w:rPr>
        <w:t>When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the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Serbian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army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takes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over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the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town</w:t>
      </w:r>
      <w:proofErr w:type="spellEnd"/>
      <w:r w:rsidRPr="008F4FF3">
        <w:rPr>
          <w:rFonts w:asciiTheme="minorHAnsi" w:hAnsiTheme="minorHAnsi" w:cstheme="minorHAnsi"/>
        </w:rPr>
        <w:t xml:space="preserve">, her </w:t>
      </w:r>
      <w:proofErr w:type="spellStart"/>
      <w:r w:rsidRPr="008F4FF3">
        <w:rPr>
          <w:rFonts w:asciiTheme="minorHAnsi" w:hAnsiTheme="minorHAnsi" w:cstheme="minorHAnsi"/>
        </w:rPr>
        <w:t>family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is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among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the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thousands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of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citizens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looking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for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shelter</w:t>
      </w:r>
      <w:proofErr w:type="spellEnd"/>
      <w:r w:rsidRPr="008F4FF3">
        <w:rPr>
          <w:rFonts w:asciiTheme="minorHAnsi" w:hAnsiTheme="minorHAnsi" w:cstheme="minorHAnsi"/>
        </w:rPr>
        <w:t xml:space="preserve"> in </w:t>
      </w:r>
      <w:proofErr w:type="spellStart"/>
      <w:r w:rsidRPr="008F4FF3">
        <w:rPr>
          <w:rFonts w:asciiTheme="minorHAnsi" w:hAnsiTheme="minorHAnsi" w:cstheme="minorHAnsi"/>
        </w:rPr>
        <w:t>the</w:t>
      </w:r>
      <w:proofErr w:type="spellEnd"/>
      <w:r w:rsidRPr="008F4FF3">
        <w:rPr>
          <w:rFonts w:asciiTheme="minorHAnsi" w:hAnsiTheme="minorHAnsi" w:cstheme="minorHAnsi"/>
        </w:rPr>
        <w:t xml:space="preserve"> UN camp. As an </w:t>
      </w:r>
      <w:proofErr w:type="spellStart"/>
      <w:r w:rsidRPr="008F4FF3">
        <w:rPr>
          <w:rFonts w:asciiTheme="minorHAnsi" w:hAnsiTheme="minorHAnsi" w:cstheme="minorHAnsi"/>
        </w:rPr>
        <w:t>insider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to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the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negotiations</w:t>
      </w:r>
      <w:proofErr w:type="spellEnd"/>
      <w:r w:rsidRPr="008F4FF3">
        <w:rPr>
          <w:rFonts w:asciiTheme="minorHAnsi" w:hAnsiTheme="minorHAnsi" w:cstheme="minorHAnsi"/>
        </w:rPr>
        <w:t> </w:t>
      </w:r>
      <w:r w:rsidRPr="001615ED">
        <w:rPr>
          <w:rFonts w:asciiTheme="minorHAnsi" w:hAnsiTheme="minorHAnsi" w:cstheme="minorHAnsi"/>
          <w:bCs/>
        </w:rPr>
        <w:t>Aida</w:t>
      </w:r>
      <w:r w:rsidRPr="008F4FF3">
        <w:rPr>
          <w:rFonts w:asciiTheme="minorHAnsi" w:hAnsiTheme="minorHAnsi" w:cstheme="minorHAnsi"/>
        </w:rPr>
        <w:t> </w:t>
      </w:r>
      <w:proofErr w:type="spellStart"/>
      <w:r w:rsidRPr="008F4FF3">
        <w:rPr>
          <w:rFonts w:asciiTheme="minorHAnsi" w:hAnsiTheme="minorHAnsi" w:cstheme="minorHAnsi"/>
        </w:rPr>
        <w:t>has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access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to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crucial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information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that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she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needs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to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interpret</w:t>
      </w:r>
      <w:proofErr w:type="spellEnd"/>
      <w:r w:rsidRPr="008F4FF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proofErr w:type="spellStart"/>
      <w:r w:rsidR="006B396E">
        <w:rPr>
          <w:rFonts w:ascii="Calibri" w:hAnsi="Calibri" w:cs="Calibri"/>
        </w:rPr>
        <w:t>Žbanic</w:t>
      </w:r>
      <w:proofErr w:type="spellEnd"/>
      <w:r w:rsidR="006B396E">
        <w:rPr>
          <w:rFonts w:ascii="Calibri" w:hAnsi="Calibri" w:cs="Calibri"/>
        </w:rPr>
        <w:t xml:space="preserve">́ </w:t>
      </w:r>
      <w:proofErr w:type="spellStart"/>
      <w:r w:rsidRPr="008F4FF3">
        <w:rPr>
          <w:rFonts w:asciiTheme="minorHAnsi" w:hAnsiTheme="minorHAnsi" w:cstheme="minorHAnsi"/>
        </w:rPr>
        <w:t>attended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proofErr w:type="spellStart"/>
      <w:r w:rsidRPr="008F4FF3">
        <w:rPr>
          <w:rFonts w:asciiTheme="minorHAnsi" w:hAnsiTheme="minorHAnsi" w:cstheme="minorHAnsi"/>
        </w:rPr>
        <w:t>the</w:t>
      </w:r>
      <w:proofErr w:type="spellEnd"/>
      <w:r w:rsidRPr="008F4FF3">
        <w:rPr>
          <w:rFonts w:asciiTheme="minorHAnsi" w:hAnsiTheme="minorHAnsi" w:cstheme="minorHAnsi"/>
        </w:rPr>
        <w:t xml:space="preserve"> </w:t>
      </w:r>
      <w:r w:rsidRPr="007F120E">
        <w:rPr>
          <w:rFonts w:asciiTheme="minorHAnsi" w:hAnsiTheme="minorHAnsi" w:cstheme="minorHAnsi"/>
          <w:i/>
          <w:iCs/>
        </w:rPr>
        <w:t xml:space="preserve">20. </w:t>
      </w:r>
      <w:proofErr w:type="spellStart"/>
      <w:r w:rsidRPr="007F120E">
        <w:rPr>
          <w:rFonts w:asciiTheme="minorHAnsi" w:hAnsiTheme="minorHAnsi" w:cstheme="minorHAnsi"/>
          <w:i/>
          <w:iCs/>
        </w:rPr>
        <w:t>eQuinoxe</w:t>
      </w:r>
      <w:proofErr w:type="spellEnd"/>
      <w:r w:rsidRPr="007F120E">
        <w:rPr>
          <w:rFonts w:asciiTheme="minorHAnsi" w:hAnsiTheme="minorHAnsi" w:cstheme="minorHAnsi"/>
          <w:i/>
          <w:iCs/>
        </w:rPr>
        <w:t xml:space="preserve"> Europe </w:t>
      </w:r>
      <w:proofErr w:type="spellStart"/>
      <w:r w:rsidRPr="007F120E">
        <w:rPr>
          <w:rFonts w:asciiTheme="minorHAnsi" w:hAnsiTheme="minorHAnsi" w:cstheme="minorHAnsi"/>
          <w:i/>
          <w:iCs/>
        </w:rPr>
        <w:t>Intl</w:t>
      </w:r>
      <w:proofErr w:type="spellEnd"/>
      <w:r w:rsidRPr="007F120E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Pr="007F120E">
        <w:rPr>
          <w:rFonts w:asciiTheme="minorHAnsi" w:hAnsiTheme="minorHAnsi" w:cstheme="minorHAnsi"/>
          <w:i/>
          <w:iCs/>
        </w:rPr>
        <w:t>Screenwriters</w:t>
      </w:r>
      <w:proofErr w:type="spellEnd"/>
      <w:r w:rsidRPr="007F120E">
        <w:rPr>
          <w:rFonts w:asciiTheme="minorHAnsi" w:hAnsiTheme="minorHAnsi" w:cstheme="minorHAnsi"/>
          <w:i/>
          <w:iCs/>
        </w:rPr>
        <w:t xml:space="preserve"> Workshop</w:t>
      </w:r>
      <w:r w:rsidRPr="008F4FF3">
        <w:rPr>
          <w:rFonts w:asciiTheme="minorHAnsi" w:hAnsiTheme="minorHAnsi" w:cstheme="minorHAnsi"/>
        </w:rPr>
        <w:t xml:space="preserve"> in April 2017 </w:t>
      </w:r>
      <w:proofErr w:type="spellStart"/>
      <w:r w:rsidRPr="008F4FF3">
        <w:rPr>
          <w:rFonts w:asciiTheme="minorHAnsi" w:hAnsiTheme="minorHAnsi" w:cstheme="minorHAnsi"/>
        </w:rPr>
        <w:t>with</w:t>
      </w:r>
      <w:proofErr w:type="spellEnd"/>
      <w:r w:rsidRPr="008F4FF3">
        <w:rPr>
          <w:rFonts w:asciiTheme="minorHAnsi" w:hAnsiTheme="minorHAnsi" w:cstheme="minorHAnsi"/>
        </w:rPr>
        <w:t xml:space="preserve"> her </w:t>
      </w:r>
      <w:proofErr w:type="spellStart"/>
      <w:r w:rsidRPr="008F4FF3">
        <w:rPr>
          <w:rFonts w:asciiTheme="minorHAnsi" w:hAnsiTheme="minorHAnsi" w:cstheme="minorHAnsi"/>
        </w:rPr>
        <w:t>project</w:t>
      </w:r>
      <w:proofErr w:type="spellEnd"/>
      <w:r w:rsidRPr="008F4FF3">
        <w:rPr>
          <w:rFonts w:asciiTheme="minorHAnsi" w:hAnsiTheme="minorHAnsi" w:cstheme="minorHAnsi"/>
        </w:rPr>
        <w:t>.</w:t>
      </w:r>
      <w:r w:rsidR="007304D6">
        <w:rPr>
          <w:rFonts w:asciiTheme="minorHAnsi" w:hAnsiTheme="minorHAnsi" w:cstheme="minorHAnsi"/>
        </w:rPr>
        <w:t xml:space="preserve">  </w:t>
      </w:r>
      <w:proofErr w:type="spellStart"/>
      <w:r w:rsidR="006B396E">
        <w:rPr>
          <w:rFonts w:ascii="Calibri" w:hAnsi="Calibri" w:cs="Calibri"/>
        </w:rPr>
        <w:t>Žbanic</w:t>
      </w:r>
      <w:proofErr w:type="spellEnd"/>
      <w:r w:rsidR="006B396E">
        <w:rPr>
          <w:rFonts w:ascii="Calibri" w:hAnsi="Calibri" w:cs="Calibri"/>
        </w:rPr>
        <w:t xml:space="preserve">́’s </w:t>
      </w:r>
      <w:proofErr w:type="spellStart"/>
      <w:r w:rsidR="00C839C9">
        <w:rPr>
          <w:rFonts w:ascii="Calibri" w:hAnsi="Calibri" w:cs="Calibri"/>
        </w:rPr>
        <w:t>fifth</w:t>
      </w:r>
      <w:proofErr w:type="spellEnd"/>
      <w:r w:rsidR="00C839C9">
        <w:rPr>
          <w:rFonts w:ascii="Calibri" w:hAnsi="Calibri" w:cs="Calibri"/>
        </w:rPr>
        <w:t xml:space="preserve"> </w:t>
      </w:r>
      <w:proofErr w:type="spellStart"/>
      <w:r w:rsidR="00C839C9">
        <w:rPr>
          <w:rFonts w:ascii="Calibri" w:hAnsi="Calibri" w:cs="Calibri"/>
        </w:rPr>
        <w:t>feature</w:t>
      </w:r>
      <w:proofErr w:type="spellEnd"/>
      <w:r w:rsidR="007304D6">
        <w:rPr>
          <w:rFonts w:asciiTheme="minorHAnsi" w:hAnsiTheme="minorHAnsi" w:cstheme="minorHAnsi"/>
        </w:rPr>
        <w:t xml:space="preserve"> </w:t>
      </w:r>
      <w:proofErr w:type="spellStart"/>
      <w:r w:rsidR="007304D6">
        <w:rPr>
          <w:rFonts w:asciiTheme="minorHAnsi" w:hAnsiTheme="minorHAnsi" w:cstheme="minorHAnsi"/>
        </w:rPr>
        <w:t>is</w:t>
      </w:r>
      <w:proofErr w:type="spellEnd"/>
      <w:r w:rsidR="007304D6">
        <w:rPr>
          <w:rFonts w:asciiTheme="minorHAnsi" w:hAnsiTheme="minorHAnsi" w:cstheme="minorHAnsi"/>
        </w:rPr>
        <w:t xml:space="preserve"> also </w:t>
      </w:r>
      <w:proofErr w:type="spellStart"/>
      <w:r w:rsidR="007304D6">
        <w:rPr>
          <w:rFonts w:asciiTheme="minorHAnsi" w:hAnsiTheme="minorHAnsi" w:cstheme="minorHAnsi"/>
        </w:rPr>
        <w:t>invited</w:t>
      </w:r>
      <w:proofErr w:type="spellEnd"/>
      <w:r w:rsidR="007304D6">
        <w:rPr>
          <w:rFonts w:asciiTheme="minorHAnsi" w:hAnsiTheme="minorHAnsi" w:cstheme="minorHAnsi"/>
        </w:rPr>
        <w:t xml:space="preserve"> </w:t>
      </w:r>
      <w:proofErr w:type="spellStart"/>
      <w:r w:rsidR="007304D6">
        <w:rPr>
          <w:rFonts w:asciiTheme="minorHAnsi" w:hAnsiTheme="minorHAnsi" w:cstheme="minorHAnsi"/>
        </w:rPr>
        <w:t>to</w:t>
      </w:r>
      <w:proofErr w:type="spellEnd"/>
      <w:r w:rsidR="00501AE9">
        <w:rPr>
          <w:rFonts w:asciiTheme="minorHAnsi" w:hAnsiTheme="minorHAnsi" w:cstheme="minorHAnsi"/>
        </w:rPr>
        <w:t xml:space="preserve"> </w:t>
      </w:r>
      <w:proofErr w:type="spellStart"/>
      <w:r w:rsidR="007304D6">
        <w:rPr>
          <w:rFonts w:asciiTheme="minorHAnsi" w:hAnsiTheme="minorHAnsi" w:cstheme="minorHAnsi"/>
        </w:rPr>
        <w:t>the</w:t>
      </w:r>
      <w:proofErr w:type="spellEnd"/>
      <w:r w:rsidR="007304D6">
        <w:rPr>
          <w:rFonts w:asciiTheme="minorHAnsi" w:hAnsiTheme="minorHAnsi" w:cstheme="minorHAnsi"/>
        </w:rPr>
        <w:t xml:space="preserve"> </w:t>
      </w:r>
      <w:r w:rsidR="00C839C9" w:rsidRPr="00C839C9">
        <w:rPr>
          <w:rFonts w:asciiTheme="minorHAnsi" w:hAnsiTheme="minorHAnsi" w:cstheme="minorHAnsi"/>
          <w:i/>
          <w:iCs/>
        </w:rPr>
        <w:t>45</w:t>
      </w:r>
      <w:r w:rsidR="00246DFD">
        <w:rPr>
          <w:rFonts w:asciiTheme="minorHAnsi" w:hAnsiTheme="minorHAnsi" w:cstheme="minorHAnsi"/>
          <w:i/>
          <w:iCs/>
        </w:rPr>
        <w:t xml:space="preserve">th </w:t>
      </w:r>
      <w:r w:rsidR="007304D6" w:rsidRPr="00C839C9">
        <w:rPr>
          <w:rFonts w:asciiTheme="minorHAnsi" w:hAnsiTheme="minorHAnsi" w:cstheme="minorHAnsi"/>
          <w:i/>
          <w:iCs/>
        </w:rPr>
        <w:t xml:space="preserve">Toronto </w:t>
      </w:r>
      <w:r w:rsidR="00501AE9" w:rsidRPr="00C839C9">
        <w:rPr>
          <w:rFonts w:asciiTheme="minorHAnsi" w:hAnsiTheme="minorHAnsi" w:cstheme="minorHAnsi"/>
          <w:i/>
          <w:iCs/>
        </w:rPr>
        <w:t xml:space="preserve">International </w:t>
      </w:r>
      <w:r w:rsidR="007304D6" w:rsidRPr="00C839C9">
        <w:rPr>
          <w:rFonts w:asciiTheme="minorHAnsi" w:hAnsiTheme="minorHAnsi" w:cstheme="minorHAnsi"/>
          <w:i/>
          <w:iCs/>
        </w:rPr>
        <w:t xml:space="preserve">Film </w:t>
      </w:r>
      <w:r w:rsidR="007304D6" w:rsidRPr="00246DFD">
        <w:rPr>
          <w:rFonts w:asciiTheme="minorHAnsi" w:hAnsiTheme="minorHAnsi" w:cstheme="minorHAnsi"/>
          <w:i/>
          <w:iCs/>
          <w:color w:val="000000" w:themeColor="text1"/>
        </w:rPr>
        <w:t>Festival</w:t>
      </w:r>
      <w:r w:rsidR="006B396E" w:rsidRPr="00246DFD">
        <w:rPr>
          <w:rFonts w:asciiTheme="minorHAnsi" w:hAnsiTheme="minorHAnsi" w:cstheme="minorHAnsi"/>
          <w:color w:val="000000" w:themeColor="text1"/>
        </w:rPr>
        <w:t xml:space="preserve">, September 10-19, </w:t>
      </w:r>
      <w:r w:rsidR="007304D6" w:rsidRPr="00246DFD">
        <w:rPr>
          <w:rFonts w:asciiTheme="minorHAnsi" w:hAnsiTheme="minorHAnsi" w:cstheme="minorHAnsi"/>
          <w:color w:val="000000" w:themeColor="text1"/>
        </w:rPr>
        <w:t>2020.</w:t>
      </w:r>
    </w:p>
    <w:p w:rsidR="0027414E" w:rsidRPr="0087032A" w:rsidRDefault="007304D6" w:rsidP="00BF1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4"/>
          <w:szCs w:val="24"/>
        </w:rPr>
      </w:pPr>
      <w:r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In 2014 </w:t>
      </w:r>
      <w:proofErr w:type="spellStart"/>
      <w:r w:rsidRPr="0087032A">
        <w:rPr>
          <w:rFonts w:ascii="Calibri" w:hAnsi="Calibri" w:cs="Calibri"/>
          <w:color w:val="000000" w:themeColor="text1"/>
          <w:sz w:val="24"/>
          <w:szCs w:val="24"/>
        </w:rPr>
        <w:t>and</w:t>
      </w:r>
      <w:proofErr w:type="spellEnd"/>
      <w:r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 2015 </w:t>
      </w:r>
      <w:proofErr w:type="spellStart"/>
      <w:r w:rsidRPr="0087032A">
        <w:rPr>
          <w:rFonts w:ascii="Calibri" w:hAnsi="Calibri" w:cs="Calibri"/>
          <w:color w:val="000000" w:themeColor="text1"/>
          <w:sz w:val="24"/>
          <w:szCs w:val="24"/>
        </w:rPr>
        <w:t>eQuinoxe</w:t>
      </w:r>
      <w:proofErr w:type="spellEnd"/>
      <w:r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 Europe </w:t>
      </w:r>
      <w:proofErr w:type="spellStart"/>
      <w:r w:rsidRPr="0087032A">
        <w:rPr>
          <w:rFonts w:ascii="Calibri" w:hAnsi="Calibri" w:cs="Calibri"/>
          <w:color w:val="000000" w:themeColor="text1"/>
          <w:sz w:val="24"/>
          <w:szCs w:val="24"/>
        </w:rPr>
        <w:t>held</w:t>
      </w:r>
      <w:proofErr w:type="spellEnd"/>
      <w:r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 a </w:t>
      </w:r>
      <w:proofErr w:type="spellStart"/>
      <w:r w:rsidRPr="0087032A">
        <w:rPr>
          <w:rFonts w:ascii="Calibri" w:hAnsi="Calibri" w:cs="Calibri"/>
          <w:color w:val="000000" w:themeColor="text1"/>
          <w:sz w:val="24"/>
          <w:szCs w:val="24"/>
        </w:rPr>
        <w:t>Screenwriters</w:t>
      </w:r>
      <w:proofErr w:type="spellEnd"/>
      <w:r w:rsidR="00410C0E" w:rsidRPr="0087032A">
        <w:rPr>
          <w:rFonts w:ascii="Calibri" w:hAnsi="Calibri" w:cs="Calibri"/>
          <w:color w:val="000000" w:themeColor="text1"/>
          <w:sz w:val="24"/>
          <w:szCs w:val="24"/>
        </w:rPr>
        <w:t>‘</w:t>
      </w:r>
      <w:r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 Workshop </w:t>
      </w:r>
      <w:proofErr w:type="spellStart"/>
      <w:r w:rsidRPr="0087032A">
        <w:rPr>
          <w:rFonts w:ascii="Calibri" w:hAnsi="Calibri" w:cs="Calibri"/>
          <w:color w:val="000000" w:themeColor="text1"/>
          <w:sz w:val="24"/>
          <w:szCs w:val="24"/>
        </w:rPr>
        <w:t>for</w:t>
      </w:r>
      <w:proofErr w:type="spellEnd"/>
      <w:r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032A">
        <w:rPr>
          <w:rFonts w:ascii="Calibri" w:hAnsi="Calibri" w:cs="Calibri"/>
          <w:color w:val="000000" w:themeColor="text1"/>
          <w:sz w:val="24"/>
          <w:szCs w:val="24"/>
        </w:rPr>
        <w:t>Australian</w:t>
      </w:r>
      <w:proofErr w:type="spellEnd"/>
      <w:r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032A">
        <w:rPr>
          <w:rFonts w:ascii="Calibri" w:hAnsi="Calibri" w:cs="Calibri"/>
          <w:color w:val="000000" w:themeColor="text1"/>
          <w:sz w:val="24"/>
          <w:szCs w:val="24"/>
        </w:rPr>
        <w:t>and</w:t>
      </w:r>
      <w:proofErr w:type="spellEnd"/>
      <w:r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 New </w:t>
      </w:r>
      <w:proofErr w:type="spellStart"/>
      <w:r w:rsidRPr="0087032A">
        <w:rPr>
          <w:rFonts w:ascii="Calibri" w:hAnsi="Calibri" w:cs="Calibri"/>
          <w:color w:val="000000" w:themeColor="text1"/>
          <w:sz w:val="24"/>
          <w:szCs w:val="24"/>
        </w:rPr>
        <w:t>Zealand</w:t>
      </w:r>
      <w:proofErr w:type="spellEnd"/>
      <w:r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032A">
        <w:rPr>
          <w:rFonts w:ascii="Calibri" w:hAnsi="Calibri" w:cs="Calibri"/>
          <w:color w:val="000000" w:themeColor="text1"/>
          <w:sz w:val="24"/>
          <w:szCs w:val="24"/>
        </w:rPr>
        <w:t>screenwriters</w:t>
      </w:r>
      <w:proofErr w:type="spellEnd"/>
      <w:r w:rsidR="00BF1E07" w:rsidRPr="0087032A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BF1E07" w:rsidRPr="0087032A">
        <w:rPr>
          <w:rFonts w:ascii="Calibri" w:hAnsi="Calibri" w:cs="Calibri"/>
          <w:color w:val="000000" w:themeColor="text1"/>
          <w:sz w:val="24"/>
          <w:szCs w:val="24"/>
        </w:rPr>
        <w:t>hosted</w:t>
      </w:r>
      <w:proofErr w:type="spellEnd"/>
      <w:r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032A">
        <w:rPr>
          <w:rFonts w:ascii="Calibri" w:hAnsi="Calibri" w:cs="Calibri"/>
          <w:color w:val="000000" w:themeColor="text1"/>
          <w:sz w:val="24"/>
          <w:szCs w:val="24"/>
        </w:rPr>
        <w:t>by</w:t>
      </w:r>
      <w:proofErr w:type="spellEnd"/>
      <w:r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032A">
        <w:rPr>
          <w:rFonts w:ascii="Calibri" w:hAnsi="Calibri" w:cs="Calibri"/>
          <w:color w:val="000000" w:themeColor="text1"/>
          <w:sz w:val="24"/>
          <w:szCs w:val="24"/>
        </w:rPr>
        <w:t>Australian</w:t>
      </w:r>
      <w:proofErr w:type="spellEnd"/>
      <w:r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BF1E07" w:rsidRPr="0087032A">
        <w:rPr>
          <w:rFonts w:ascii="Calibri" w:hAnsi="Calibri" w:cs="Calibri"/>
          <w:color w:val="000000" w:themeColor="text1"/>
          <w:sz w:val="24"/>
          <w:szCs w:val="24"/>
        </w:rPr>
        <w:t>and</w:t>
      </w:r>
      <w:proofErr w:type="spellEnd"/>
      <w:r w:rsidR="00BF1E07"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 New </w:t>
      </w:r>
      <w:proofErr w:type="spellStart"/>
      <w:r w:rsidR="00BF1E07" w:rsidRPr="0087032A">
        <w:rPr>
          <w:rFonts w:ascii="Calibri" w:hAnsi="Calibri" w:cs="Calibri"/>
          <w:color w:val="000000" w:themeColor="text1"/>
          <w:sz w:val="24"/>
          <w:szCs w:val="24"/>
        </w:rPr>
        <w:t>Zealand</w:t>
      </w:r>
      <w:proofErr w:type="spellEnd"/>
      <w:r w:rsidR="00BF1E07"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national </w:t>
      </w:r>
      <w:proofErr w:type="spellStart"/>
      <w:r w:rsidRPr="0087032A">
        <w:rPr>
          <w:rFonts w:ascii="Calibri" w:hAnsi="Calibri" w:cs="Calibri"/>
          <w:color w:val="000000" w:themeColor="text1"/>
          <w:sz w:val="24"/>
          <w:szCs w:val="24"/>
        </w:rPr>
        <w:t>and</w:t>
      </w:r>
      <w:proofErr w:type="spellEnd"/>
      <w:r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032A">
        <w:rPr>
          <w:rFonts w:ascii="Calibri" w:hAnsi="Calibri" w:cs="Calibri"/>
          <w:color w:val="000000" w:themeColor="text1"/>
          <w:sz w:val="24"/>
          <w:szCs w:val="24"/>
        </w:rPr>
        <w:t>state</w:t>
      </w:r>
      <w:proofErr w:type="spellEnd"/>
      <w:r w:rsidRPr="008703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032A">
        <w:rPr>
          <w:rFonts w:ascii="Calibri" w:hAnsi="Calibri" w:cs="Calibri"/>
          <w:color w:val="000000" w:themeColor="text1"/>
          <w:sz w:val="24"/>
          <w:szCs w:val="24"/>
        </w:rPr>
        <w:t>funders</w:t>
      </w:r>
      <w:proofErr w:type="spellEnd"/>
      <w:r w:rsidR="0087032A" w:rsidRPr="0087032A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304D0A" w:rsidRPr="007F120E" w:rsidRDefault="00BF1E07" w:rsidP="00BF1E07">
      <w:pPr>
        <w:spacing w:line="320" w:lineRule="atLeast"/>
        <w:rPr>
          <w:rFonts w:ascii="Calibri" w:hAnsi="Calibri" w:cs="Calibri"/>
          <w:color w:val="000000" w:themeColor="text1"/>
          <w:sz w:val="24"/>
          <w:szCs w:val="24"/>
        </w:rPr>
      </w:pPr>
      <w:r w:rsidRPr="0087032A">
        <w:rPr>
          <w:rFonts w:ascii="Calibri" w:hAnsi="Calibri" w:cs="Calibri"/>
          <w:sz w:val="24"/>
          <w:szCs w:val="24"/>
        </w:rPr>
        <w:t xml:space="preserve">The </w:t>
      </w:r>
      <w:r w:rsidR="0087032A">
        <w:rPr>
          <w:rFonts w:ascii="Calibri" w:hAnsi="Calibri" w:cs="Calibri"/>
          <w:sz w:val="24"/>
          <w:szCs w:val="24"/>
        </w:rPr>
        <w:t xml:space="preserve">Western </w:t>
      </w:r>
      <w:proofErr w:type="spellStart"/>
      <w:r w:rsidRPr="0087032A">
        <w:rPr>
          <w:rFonts w:ascii="Calibri" w:hAnsi="Calibri" w:cs="Calibri"/>
          <w:sz w:val="24"/>
          <w:szCs w:val="24"/>
        </w:rPr>
        <w:t>Australian</w:t>
      </w:r>
      <w:proofErr w:type="spellEnd"/>
      <w:r w:rsidRPr="008703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7032A">
        <w:rPr>
          <w:rFonts w:ascii="Calibri" w:hAnsi="Calibri" w:cs="Calibri"/>
          <w:sz w:val="24"/>
          <w:szCs w:val="24"/>
        </w:rPr>
        <w:t>writer</w:t>
      </w:r>
      <w:proofErr w:type="spellEnd"/>
      <w:r w:rsidRPr="0087032A">
        <w:rPr>
          <w:rFonts w:ascii="Calibri" w:hAnsi="Calibri" w:cs="Calibri"/>
          <w:sz w:val="24"/>
          <w:szCs w:val="24"/>
        </w:rPr>
        <w:t>/</w:t>
      </w:r>
      <w:proofErr w:type="spellStart"/>
      <w:r w:rsidRPr="0087032A">
        <w:rPr>
          <w:rFonts w:ascii="Calibri" w:hAnsi="Calibri" w:cs="Calibri"/>
          <w:sz w:val="24"/>
          <w:szCs w:val="24"/>
        </w:rPr>
        <w:t>director</w:t>
      </w:r>
      <w:proofErr w:type="spellEnd"/>
      <w:r w:rsidRPr="0087032A">
        <w:rPr>
          <w:rFonts w:ascii="Calibri" w:hAnsi="Calibri" w:cs="Calibri"/>
          <w:sz w:val="24"/>
          <w:szCs w:val="24"/>
        </w:rPr>
        <w:t xml:space="preserve"> Rodney </w:t>
      </w:r>
      <w:proofErr w:type="spellStart"/>
      <w:r w:rsidRPr="0087032A">
        <w:rPr>
          <w:rFonts w:ascii="Calibri" w:hAnsi="Calibri" w:cs="Calibri"/>
          <w:sz w:val="24"/>
          <w:szCs w:val="24"/>
        </w:rPr>
        <w:t>MacKay</w:t>
      </w:r>
      <w:proofErr w:type="spellEnd"/>
      <w:r w:rsidRPr="008703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7032A">
        <w:rPr>
          <w:rFonts w:ascii="Calibri" w:hAnsi="Calibri" w:cs="Calibri"/>
          <w:sz w:val="24"/>
          <w:szCs w:val="24"/>
        </w:rPr>
        <w:t>participated</w:t>
      </w:r>
      <w:proofErr w:type="spellEnd"/>
      <w:r w:rsidRPr="008703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7032A">
        <w:rPr>
          <w:rFonts w:ascii="Calibri" w:hAnsi="Calibri" w:cs="Calibri"/>
          <w:sz w:val="24"/>
          <w:szCs w:val="24"/>
        </w:rPr>
        <w:t>with</w:t>
      </w:r>
      <w:proofErr w:type="spellEnd"/>
      <w:r w:rsidRPr="008703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7032A">
        <w:rPr>
          <w:rFonts w:ascii="Calibri" w:hAnsi="Calibri" w:cs="Calibri"/>
          <w:sz w:val="24"/>
          <w:szCs w:val="24"/>
        </w:rPr>
        <w:t>his</w:t>
      </w:r>
      <w:proofErr w:type="spellEnd"/>
      <w:r w:rsidRPr="008703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7032A">
        <w:rPr>
          <w:rFonts w:ascii="Calibri" w:hAnsi="Calibri" w:cs="Calibri"/>
          <w:sz w:val="24"/>
          <w:szCs w:val="24"/>
        </w:rPr>
        <w:t>project</w:t>
      </w:r>
      <w:proofErr w:type="spellEnd"/>
      <w:r w:rsidRPr="0087032A">
        <w:rPr>
          <w:rFonts w:ascii="Calibri" w:hAnsi="Calibri" w:cs="Calibri"/>
          <w:sz w:val="24"/>
          <w:szCs w:val="24"/>
        </w:rPr>
        <w:t xml:space="preserve"> </w:t>
      </w:r>
      <w:r w:rsidRPr="0087032A">
        <w:rPr>
          <w:rFonts w:ascii="Calibri" w:hAnsi="Calibri" w:cs="Calibri"/>
          <w:b/>
          <w:bCs/>
          <w:i/>
          <w:iCs/>
          <w:sz w:val="24"/>
          <w:szCs w:val="24"/>
        </w:rPr>
        <w:t xml:space="preserve">„The </w:t>
      </w:r>
      <w:proofErr w:type="spellStart"/>
      <w:r w:rsidRPr="0087032A">
        <w:rPr>
          <w:rFonts w:ascii="Calibri" w:hAnsi="Calibri" w:cs="Calibri"/>
          <w:b/>
          <w:bCs/>
          <w:i/>
          <w:iCs/>
          <w:sz w:val="24"/>
          <w:szCs w:val="24"/>
        </w:rPr>
        <w:t>Furnace</w:t>
      </w:r>
      <w:proofErr w:type="spellEnd"/>
      <w:r w:rsidRPr="0087032A">
        <w:rPr>
          <w:rFonts w:ascii="Calibri" w:hAnsi="Calibri" w:cs="Calibri"/>
          <w:i/>
          <w:iCs/>
          <w:sz w:val="24"/>
          <w:szCs w:val="24"/>
        </w:rPr>
        <w:t xml:space="preserve">“ </w:t>
      </w:r>
      <w:r w:rsidRPr="007F120E">
        <w:rPr>
          <w:rFonts w:ascii="Calibri" w:hAnsi="Calibri" w:cs="Calibri"/>
          <w:sz w:val="24"/>
          <w:szCs w:val="24"/>
        </w:rPr>
        <w:t xml:space="preserve">in </w:t>
      </w:r>
      <w:proofErr w:type="spellStart"/>
      <w:r w:rsidR="00BC5A39" w:rsidRPr="007F120E">
        <w:rPr>
          <w:rFonts w:ascii="Calibri" w:hAnsi="Calibri" w:cs="Calibri"/>
          <w:sz w:val="24"/>
          <w:szCs w:val="24"/>
        </w:rPr>
        <w:t>the</w:t>
      </w:r>
      <w:proofErr w:type="spellEnd"/>
      <w:r w:rsidR="00BC5A39" w:rsidRPr="007F120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46DFD">
        <w:rPr>
          <w:rFonts w:ascii="Calibri" w:hAnsi="Calibri" w:cs="Calibri"/>
          <w:sz w:val="24"/>
          <w:szCs w:val="24"/>
        </w:rPr>
        <w:t>Screenwriters</w:t>
      </w:r>
      <w:proofErr w:type="spellEnd"/>
      <w:r w:rsidR="00246DFD">
        <w:rPr>
          <w:rFonts w:ascii="Calibri" w:hAnsi="Calibri" w:cs="Calibri"/>
          <w:sz w:val="24"/>
          <w:szCs w:val="24"/>
        </w:rPr>
        <w:t>‘ W</w:t>
      </w:r>
      <w:r w:rsidR="00246DFD" w:rsidRPr="007F120E">
        <w:rPr>
          <w:rFonts w:ascii="Calibri" w:hAnsi="Calibri" w:cs="Calibri"/>
          <w:sz w:val="24"/>
          <w:szCs w:val="24"/>
        </w:rPr>
        <w:t>orkshop</w:t>
      </w:r>
      <w:r w:rsidR="00246DFD" w:rsidRPr="007F120E">
        <w:rPr>
          <w:rFonts w:ascii="Calibri" w:hAnsi="Calibri" w:cs="Calibri"/>
          <w:sz w:val="24"/>
          <w:szCs w:val="24"/>
        </w:rPr>
        <w:t xml:space="preserve"> </w:t>
      </w:r>
      <w:r w:rsidR="00246DFD">
        <w:rPr>
          <w:rFonts w:ascii="Calibri" w:hAnsi="Calibri" w:cs="Calibri"/>
          <w:sz w:val="24"/>
          <w:szCs w:val="24"/>
        </w:rPr>
        <w:t xml:space="preserve">in </w:t>
      </w:r>
      <w:r w:rsidRPr="007F120E">
        <w:rPr>
          <w:rFonts w:ascii="Calibri" w:hAnsi="Calibri" w:cs="Calibri"/>
          <w:sz w:val="24"/>
          <w:szCs w:val="24"/>
        </w:rPr>
        <w:t>August 2015</w:t>
      </w:r>
      <w:r w:rsidRPr="00BC5A39">
        <w:rPr>
          <w:rFonts w:ascii="Calibri" w:hAnsi="Calibri" w:cs="Calibri"/>
          <w:i/>
          <w:iCs/>
          <w:sz w:val="24"/>
          <w:szCs w:val="24"/>
        </w:rPr>
        <w:t xml:space="preserve">. </w:t>
      </w:r>
      <w:r w:rsidRPr="00BC5A39">
        <w:rPr>
          <w:sz w:val="24"/>
          <w:szCs w:val="24"/>
        </w:rPr>
        <w:t xml:space="preserve"> </w:t>
      </w:r>
      <w:r w:rsidRPr="00BC5A39">
        <w:rPr>
          <w:rFonts w:asciiTheme="minorHAnsi" w:hAnsiTheme="minorHAnsi" w:cstheme="minorHAnsi"/>
          <w:i/>
          <w:iCs/>
          <w:color w:val="0A1633"/>
          <w:sz w:val="24"/>
          <w:szCs w:val="24"/>
          <w:bdr w:val="none" w:sz="0" w:space="0" w:color="auto" w:frame="1"/>
        </w:rPr>
        <w:t>„</w:t>
      </w:r>
      <w:r w:rsidR="00304D0A" w:rsidRPr="00304D0A">
        <w:rPr>
          <w:rFonts w:asciiTheme="minorHAnsi" w:hAnsiTheme="minorHAnsi" w:cstheme="minorHAnsi"/>
          <w:i/>
          <w:iCs/>
          <w:color w:val="0A1633"/>
          <w:sz w:val="24"/>
          <w:szCs w:val="24"/>
          <w:bdr w:val="none" w:sz="0" w:space="0" w:color="auto" w:frame="1"/>
        </w:rPr>
        <w:t xml:space="preserve">The </w:t>
      </w:r>
      <w:proofErr w:type="spellStart"/>
      <w:r w:rsidR="00304D0A" w:rsidRPr="00304D0A">
        <w:rPr>
          <w:rFonts w:asciiTheme="minorHAnsi" w:hAnsiTheme="minorHAnsi" w:cstheme="minorHAnsi"/>
          <w:i/>
          <w:iCs/>
          <w:color w:val="0A1633"/>
          <w:sz w:val="24"/>
          <w:szCs w:val="24"/>
          <w:bdr w:val="none" w:sz="0" w:space="0" w:color="auto" w:frame="1"/>
        </w:rPr>
        <w:t>Furnace</w:t>
      </w:r>
      <w:proofErr w:type="spellEnd"/>
      <w:r>
        <w:rPr>
          <w:rFonts w:asciiTheme="minorHAnsi" w:hAnsiTheme="minorHAnsi" w:cstheme="minorHAnsi"/>
          <w:i/>
          <w:iCs/>
          <w:color w:val="0A1633"/>
          <w:sz w:val="24"/>
          <w:szCs w:val="24"/>
          <w:bdr w:val="none" w:sz="0" w:space="0" w:color="auto" w:frame="1"/>
        </w:rPr>
        <w:t>“</w:t>
      </w:r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 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is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set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in Western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Australia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in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the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1890s,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during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the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state's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gold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rush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,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and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follows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an Afghan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cameleer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and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a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shady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character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in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dubious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possession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of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two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gold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bars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stamped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with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the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mark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of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the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Crown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,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as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they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head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through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the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desert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in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search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of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a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furnace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where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they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can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melt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the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gold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down, all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the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while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being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pursued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by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police</w:t>
      </w:r>
      <w:proofErr w:type="spellEnd"/>
      <w:r w:rsidR="00304D0A" w:rsidRP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.</w:t>
      </w:r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 The film </w:t>
      </w:r>
      <w:proofErr w:type="spellStart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is</w:t>
      </w:r>
      <w:proofErr w:type="spellEnd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the</w:t>
      </w:r>
      <w:proofErr w:type="spellEnd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only</w:t>
      </w:r>
      <w:proofErr w:type="spellEnd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film</w:t>
      </w:r>
      <w:proofErr w:type="spellEnd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representing</w:t>
      </w:r>
      <w:proofErr w:type="spellEnd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Australia</w:t>
      </w:r>
      <w:proofErr w:type="spellEnd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at </w:t>
      </w:r>
      <w:proofErr w:type="spellStart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this</w:t>
      </w:r>
      <w:proofErr w:type="spellEnd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year</w:t>
      </w:r>
      <w:r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‘</w:t>
      </w:r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s</w:t>
      </w:r>
      <w:proofErr w:type="spellEnd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 xml:space="preserve"> </w:t>
      </w:r>
      <w:proofErr w:type="spellStart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festival</w:t>
      </w:r>
      <w:proofErr w:type="spellEnd"/>
      <w:r w:rsidR="00304D0A">
        <w:rPr>
          <w:rFonts w:asciiTheme="minorHAnsi" w:hAnsiTheme="minorHAnsi" w:cstheme="minorHAnsi"/>
          <w:color w:val="0A1633"/>
          <w:sz w:val="24"/>
          <w:szCs w:val="24"/>
          <w:shd w:val="clear" w:color="auto" w:fill="FFFFFF"/>
        </w:rPr>
        <w:t>.</w:t>
      </w:r>
    </w:p>
    <w:p w:rsidR="0027414E" w:rsidRPr="00BC7ECC" w:rsidRDefault="0027414E" w:rsidP="0027414E">
      <w:pPr>
        <w:spacing w:line="300" w:lineRule="atLeast"/>
        <w:rPr>
          <w:rFonts w:ascii="Arial" w:hAnsi="Arial" w:cs="Arial"/>
          <w:color w:val="222222"/>
        </w:rPr>
      </w:pPr>
    </w:p>
    <w:p w:rsidR="009B0D15" w:rsidRPr="00BC7ECC" w:rsidRDefault="009B0D15" w:rsidP="009B0D15">
      <w:pPr>
        <w:jc w:val="center"/>
        <w:rPr>
          <w:rFonts w:ascii="Arial" w:hAnsi="Arial" w:cs="Arial"/>
          <w:color w:val="222222"/>
        </w:rPr>
      </w:pPr>
      <w:r w:rsidRPr="00BC7ECC">
        <w:rPr>
          <w:rFonts w:ascii="Arial" w:hAnsi="Arial" w:cs="Arial"/>
        </w:rPr>
        <w:t xml:space="preserve">Further Information </w:t>
      </w:r>
      <w:proofErr w:type="spellStart"/>
      <w:r w:rsidRPr="00BC7ECC">
        <w:rPr>
          <w:rFonts w:ascii="Arial" w:hAnsi="Arial" w:cs="Arial"/>
        </w:rPr>
        <w:t>about</w:t>
      </w:r>
      <w:proofErr w:type="spellEnd"/>
      <w:r w:rsidRPr="00BC7ECC">
        <w:rPr>
          <w:rFonts w:ascii="Arial" w:hAnsi="Arial" w:cs="Arial"/>
        </w:rPr>
        <w:t> </w:t>
      </w:r>
      <w:proofErr w:type="spellStart"/>
      <w:r w:rsidRPr="00BC7ECC">
        <w:rPr>
          <w:rFonts w:ascii="Arial" w:hAnsi="Arial" w:cs="Arial"/>
          <w:i/>
          <w:iCs/>
        </w:rPr>
        <w:t>eQuinoxe</w:t>
      </w:r>
      <w:proofErr w:type="spellEnd"/>
      <w:r w:rsidRPr="00BC7ECC">
        <w:rPr>
          <w:rFonts w:ascii="Arial" w:hAnsi="Arial" w:cs="Arial"/>
          <w:i/>
          <w:iCs/>
        </w:rPr>
        <w:t xml:space="preserve"> Europe </w:t>
      </w:r>
      <w:proofErr w:type="spellStart"/>
      <w:r w:rsidRPr="00BC7ECC">
        <w:rPr>
          <w:rFonts w:ascii="Arial" w:hAnsi="Arial" w:cs="Arial"/>
          <w:i/>
          <w:iCs/>
        </w:rPr>
        <w:t>Screenwriters</w:t>
      </w:r>
      <w:proofErr w:type="spellEnd"/>
      <w:r w:rsidRPr="00BC7ECC">
        <w:rPr>
          <w:rFonts w:ascii="Arial" w:hAnsi="Arial" w:cs="Arial"/>
          <w:i/>
          <w:iCs/>
        </w:rPr>
        <w:t>‘ Workshops</w:t>
      </w:r>
      <w:r w:rsidRPr="00BC7ECC">
        <w:rPr>
          <w:rFonts w:ascii="Arial" w:hAnsi="Arial" w:cs="Arial"/>
        </w:rPr>
        <w:t> at:</w:t>
      </w:r>
    </w:p>
    <w:p w:rsidR="009B0D15" w:rsidRPr="00BC7ECC" w:rsidRDefault="00773942" w:rsidP="009B0D15">
      <w:pPr>
        <w:jc w:val="center"/>
        <w:rPr>
          <w:rFonts w:ascii="Arial" w:hAnsi="Arial" w:cs="Arial"/>
          <w:color w:val="222222"/>
        </w:rPr>
      </w:pPr>
      <w:hyperlink r:id="rId5" w:tgtFrame="_blank" w:history="1">
        <w:r w:rsidR="009B0D15" w:rsidRPr="00BC7ECC">
          <w:rPr>
            <w:rFonts w:ascii="Arial" w:hAnsi="Arial" w:cs="Arial"/>
            <w:b/>
            <w:bCs/>
            <w:color w:val="954F72"/>
            <w:u w:val="single"/>
          </w:rPr>
          <w:t>http://www.equinoxe-europe.org/</w:t>
        </w:r>
      </w:hyperlink>
    </w:p>
    <w:p w:rsidR="009B0D15" w:rsidRPr="00BC7ECC" w:rsidRDefault="009B0D15" w:rsidP="009B0D15">
      <w:pPr>
        <w:spacing w:line="230" w:lineRule="atLeast"/>
        <w:jc w:val="center"/>
        <w:rPr>
          <w:rFonts w:ascii="Arial" w:hAnsi="Arial" w:cs="Arial"/>
          <w:color w:val="222222"/>
        </w:rPr>
      </w:pPr>
      <w:r w:rsidRPr="00BC7ECC">
        <w:t> </w:t>
      </w:r>
    </w:p>
    <w:p w:rsidR="004968A0" w:rsidRPr="00825917" w:rsidRDefault="009B0D15" w:rsidP="00825917">
      <w:pPr>
        <w:spacing w:line="230" w:lineRule="atLeast"/>
        <w:jc w:val="center"/>
        <w:rPr>
          <w:b/>
          <w:bCs/>
        </w:rPr>
      </w:pPr>
      <w:r w:rsidRPr="00BC7ECC">
        <w:rPr>
          <w:b/>
          <w:bCs/>
        </w:rPr>
        <w:t>***</w:t>
      </w:r>
    </w:p>
    <w:p w:rsidR="009B0D15" w:rsidRPr="00BC7ECC" w:rsidRDefault="009B0D15" w:rsidP="009B0D15">
      <w:pPr>
        <w:jc w:val="center"/>
        <w:rPr>
          <w:rFonts w:ascii="Arial" w:hAnsi="Arial" w:cs="Arial"/>
          <w:color w:val="222222"/>
        </w:rPr>
      </w:pPr>
      <w:proofErr w:type="spellStart"/>
      <w:r w:rsidRPr="00BC7ECC">
        <w:rPr>
          <w:rFonts w:ascii="Arial" w:hAnsi="Arial" w:cs="Arial"/>
        </w:rPr>
        <w:t>Please</w:t>
      </w:r>
      <w:proofErr w:type="spellEnd"/>
      <w:r w:rsidRPr="00BC7ECC">
        <w:rPr>
          <w:rFonts w:ascii="Arial" w:hAnsi="Arial" w:cs="Arial"/>
        </w:rPr>
        <w:t xml:space="preserve"> follow </w:t>
      </w:r>
      <w:proofErr w:type="spellStart"/>
      <w:r w:rsidRPr="00BC7ECC">
        <w:rPr>
          <w:rFonts w:ascii="Arial" w:hAnsi="Arial" w:cs="Arial"/>
        </w:rPr>
        <w:t>us</w:t>
      </w:r>
      <w:proofErr w:type="spellEnd"/>
      <w:r w:rsidRPr="00BC7ECC">
        <w:rPr>
          <w:rFonts w:ascii="Arial" w:hAnsi="Arial" w:cs="Arial"/>
        </w:rPr>
        <w:t xml:space="preserve"> on </w:t>
      </w:r>
      <w:r w:rsidRPr="00BC7ECC">
        <w:rPr>
          <w:rFonts w:ascii="Arial" w:hAnsi="Arial" w:cs="Arial"/>
          <w:b/>
          <w:bCs/>
        </w:rPr>
        <w:t>Facebook </w:t>
      </w:r>
      <w:proofErr w:type="spellStart"/>
      <w:r w:rsidRPr="00BC7ECC">
        <w:rPr>
          <w:rFonts w:ascii="Arial" w:hAnsi="Arial" w:cs="Arial"/>
        </w:rPr>
        <w:t>and</w:t>
      </w:r>
      <w:proofErr w:type="spellEnd"/>
      <w:r w:rsidRPr="00BC7ECC">
        <w:rPr>
          <w:rFonts w:ascii="Arial" w:hAnsi="Arial" w:cs="Arial"/>
          <w:b/>
          <w:bCs/>
        </w:rPr>
        <w:t> Instagram</w:t>
      </w:r>
      <w:r w:rsidRPr="00BC7ECC">
        <w:rPr>
          <w:rFonts w:ascii="Arial" w:hAnsi="Arial" w:cs="Arial"/>
        </w:rPr>
        <w:t> </w:t>
      </w:r>
    </w:p>
    <w:p w:rsidR="009B0D15" w:rsidRPr="00BC7ECC" w:rsidRDefault="009B0D15" w:rsidP="009B0D15">
      <w:pPr>
        <w:jc w:val="center"/>
        <w:rPr>
          <w:rFonts w:ascii="Arial" w:hAnsi="Arial" w:cs="Arial"/>
          <w:color w:val="222222"/>
        </w:rPr>
      </w:pPr>
      <w:r w:rsidRPr="00BC7ECC">
        <w:rPr>
          <w:rFonts w:ascii="Arial" w:hAnsi="Arial" w:cs="Arial"/>
          <w:color w:val="073763"/>
        </w:rPr>
        <w:t>FB-Link: </w:t>
      </w:r>
      <w:hyperlink r:id="rId6" w:tgtFrame="_blank" w:history="1">
        <w:r w:rsidRPr="00BC7ECC">
          <w:rPr>
            <w:rFonts w:ascii="Calibri" w:hAnsi="Calibri" w:cs="Calibri"/>
            <w:b/>
            <w:bCs/>
            <w:color w:val="1155CC"/>
            <w:u w:val="single"/>
          </w:rPr>
          <w:t>https://facebook.com/eQuinoxeEurope</w:t>
        </w:r>
      </w:hyperlink>
    </w:p>
    <w:p w:rsidR="009B0D15" w:rsidRPr="00BC7ECC" w:rsidRDefault="009B0D15" w:rsidP="009B0D15">
      <w:pPr>
        <w:jc w:val="center"/>
        <w:rPr>
          <w:rFonts w:ascii="Arial" w:hAnsi="Arial" w:cs="Arial"/>
          <w:color w:val="222222"/>
        </w:rPr>
      </w:pPr>
      <w:r w:rsidRPr="00BC7ECC">
        <w:rPr>
          <w:rFonts w:ascii="Arial" w:hAnsi="Arial" w:cs="Arial"/>
          <w:color w:val="073763"/>
        </w:rPr>
        <w:t>Instagram:</w:t>
      </w:r>
      <w:r w:rsidRPr="00BC7ECC">
        <w:rPr>
          <w:rFonts w:ascii="Arial" w:hAnsi="Arial" w:cs="Arial"/>
          <w:b/>
          <w:bCs/>
          <w:color w:val="073763"/>
        </w:rPr>
        <w:t> </w:t>
      </w:r>
      <w:hyperlink r:id="rId7" w:tgtFrame="_blank" w:history="1">
        <w:r w:rsidRPr="00BC7ECC">
          <w:rPr>
            <w:rFonts w:ascii="Calibri" w:hAnsi="Calibri" w:cs="Calibri"/>
            <w:b/>
            <w:bCs/>
            <w:color w:val="0070C0"/>
            <w:u w:val="single"/>
          </w:rPr>
          <w:t>https://instagram.com/equinoxeeurope/</w:t>
        </w:r>
      </w:hyperlink>
    </w:p>
    <w:p w:rsidR="009B0D15" w:rsidRPr="00BC7ECC" w:rsidRDefault="009B0D15" w:rsidP="009B0D15">
      <w:pPr>
        <w:jc w:val="center"/>
        <w:rPr>
          <w:rFonts w:ascii="Arial" w:hAnsi="Arial" w:cs="Arial"/>
          <w:color w:val="222222"/>
        </w:rPr>
      </w:pPr>
      <w:r w:rsidRPr="00BC7ECC">
        <w:rPr>
          <w:rFonts w:ascii="Arial" w:hAnsi="Arial" w:cs="Arial"/>
        </w:rPr>
        <w:lastRenderedPageBreak/>
        <w:t> </w:t>
      </w:r>
    </w:p>
    <w:p w:rsidR="009B0D15" w:rsidRPr="00BC7ECC" w:rsidRDefault="009B0D15" w:rsidP="009B0D15">
      <w:pPr>
        <w:jc w:val="center"/>
        <w:rPr>
          <w:rFonts w:ascii="Arial" w:hAnsi="Arial" w:cs="Arial"/>
          <w:color w:val="222222"/>
        </w:rPr>
      </w:pPr>
      <w:r w:rsidRPr="00BC7ECC">
        <w:rPr>
          <w:rFonts w:ascii="Arial" w:hAnsi="Arial" w:cs="Arial"/>
        </w:rPr>
        <w:t>***</w:t>
      </w:r>
    </w:p>
    <w:p w:rsidR="00CC0429" w:rsidRDefault="00CC0429" w:rsidP="007F120E">
      <w:pPr>
        <w:spacing w:line="280" w:lineRule="exac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9B0D15" w:rsidRPr="00CC0429" w:rsidRDefault="009B0D15" w:rsidP="007F120E">
      <w:pPr>
        <w:spacing w:line="280" w:lineRule="exac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eQuinoxe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Europe e.V.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is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grateful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thankful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to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each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everyone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of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all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internationally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renowned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advisors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funders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partners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for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creative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productive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years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which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continue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to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produce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strong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films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resonating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in an international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market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:  Austrian Film Institute;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Bavarian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Ministry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for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Digital Business; Creative Europe MEDIA Sub-programme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of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European Union; Creative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Skillset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(UK); FFA (Germany;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Finnish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Film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Foundation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, FOCAL (CH); 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German Federal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Government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Commissioner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for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Culture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Media; HAVC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Croatian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Audiovisual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Center; Manitoba Film &amp; Music (CAN); On Screen Manitoba (CAN); MFG Film Fund Baden-Württemberg; New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Zealand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Film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Commission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; Ontario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Creates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(CAN); Screen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Australia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;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ScreenWest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(AUS): Screen New South Wales (AUS), Screen Queensland (AUS); Southern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Australia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Film Corporation; Film Victoria (AUS); Screen Nova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Scotia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(CAN);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Norwegian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Film Institute;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Vestnorsk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Film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Centre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(N)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Western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Norway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Film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Commission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9B0D15" w:rsidRPr="00CC0429" w:rsidRDefault="009B0D15" w:rsidP="007F120E">
      <w:pPr>
        <w:spacing w:line="280" w:lineRule="exac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C0429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9B0D15" w:rsidRPr="00CC0429" w:rsidRDefault="009B0D15" w:rsidP="007F120E">
      <w:pPr>
        <w:spacing w:line="280" w:lineRule="exac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eQuinoxe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Europe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sponsors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include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Anke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Zindler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PR Agent, Charles McDonald Public Relations, Dr. 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Hauschka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>/WALA GmbH und Servus TV   </w:t>
      </w:r>
    </w:p>
    <w:p w:rsidR="009B0D15" w:rsidRPr="00CC0429" w:rsidRDefault="009B0D15" w:rsidP="007F120E">
      <w:pPr>
        <w:spacing w:line="280" w:lineRule="exac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C0429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9B0D15" w:rsidRPr="00CC0429" w:rsidRDefault="009B0D15" w:rsidP="007F120E">
      <w:pPr>
        <w:spacing w:line="280" w:lineRule="exac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C0429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The </w:t>
      </w:r>
      <w:proofErr w:type="spellStart"/>
      <w:r w:rsidRPr="00CC0429">
        <w:rPr>
          <w:rFonts w:asciiTheme="minorHAnsi" w:hAnsiTheme="minorHAnsi" w:cstheme="minorHAnsi"/>
          <w:b/>
          <w:bCs/>
          <w:color w:val="222222"/>
          <w:sz w:val="22"/>
          <w:szCs w:val="22"/>
        </w:rPr>
        <w:t>History</w:t>
      </w:r>
      <w:proofErr w:type="spellEnd"/>
      <w:r w:rsidRPr="00CC0429">
        <w:rPr>
          <w:rFonts w:asciiTheme="minorHAnsi" w:hAnsiTheme="minorHAnsi" w:cstheme="minorHAnsi"/>
          <w:b/>
          <w:bCs/>
          <w:color w:val="222222"/>
          <w:sz w:val="22"/>
          <w:szCs w:val="22"/>
        </w:rPr>
        <w:t>:</w:t>
      </w:r>
      <w:r w:rsidRPr="00CC0429">
        <w:rPr>
          <w:rFonts w:asciiTheme="minorHAnsi" w:hAnsiTheme="minorHAnsi" w:cstheme="minorHAnsi"/>
          <w:color w:val="222222"/>
          <w:sz w:val="22"/>
          <w:szCs w:val="22"/>
        </w:rPr>
        <w:t> 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eQuinoxe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Europe e.V. was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founded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in 2001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under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original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name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of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> 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éQuinoxe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Germany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by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Ellen Winn Wendl, Susan Schulte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Susanne Schneider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> 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following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12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years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of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international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success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holding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workshops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in different European countries 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with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advisors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from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whole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globe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, in 2013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name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was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changed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to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eQuinoxe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Europe e.V. 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Since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2015 Lord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Puttnam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CBE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is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Honorary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Chairman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for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eQuinoxe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Europe. The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goals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of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> 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eQuinoxe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Europe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since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inception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are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to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foster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a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more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thorough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script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development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for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film 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productions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to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build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networks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between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European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international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filmmakers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To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date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7542E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eQuinoxe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Europe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has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supported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over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2</w:t>
      </w:r>
      <w:r w:rsidR="007542EB">
        <w:rPr>
          <w:rFonts w:asciiTheme="minorHAnsi" w:hAnsiTheme="minorHAnsi" w:cstheme="minorHAnsi"/>
          <w:color w:val="222222"/>
          <w:sz w:val="22"/>
          <w:szCs w:val="22"/>
        </w:rPr>
        <w:t>37</w:t>
      </w:r>
      <w:r w:rsidR="00EE329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writers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their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producers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from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2</w:t>
      </w:r>
      <w:r w:rsidR="007542EB">
        <w:rPr>
          <w:rFonts w:asciiTheme="minorHAnsi" w:hAnsiTheme="minorHAnsi" w:cstheme="minorHAnsi"/>
          <w:color w:val="222222"/>
          <w:sz w:val="22"/>
          <w:szCs w:val="22"/>
        </w:rPr>
        <w:t>9</w:t>
      </w:r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countries 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winning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numerous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 xml:space="preserve"> international </w:t>
      </w:r>
      <w:proofErr w:type="spellStart"/>
      <w:r w:rsidRPr="00CC0429">
        <w:rPr>
          <w:rFonts w:asciiTheme="minorHAnsi" w:hAnsiTheme="minorHAnsi" w:cstheme="minorHAnsi"/>
          <w:color w:val="222222"/>
          <w:sz w:val="22"/>
          <w:szCs w:val="22"/>
        </w:rPr>
        <w:t>prizes</w:t>
      </w:r>
      <w:proofErr w:type="spellEnd"/>
      <w:r w:rsidRPr="00CC0429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9B0D15" w:rsidRPr="00CC0429" w:rsidRDefault="009B0D15" w:rsidP="007F120E">
      <w:pPr>
        <w:spacing w:line="280" w:lineRule="exact"/>
        <w:jc w:val="both"/>
        <w:rPr>
          <w:rFonts w:asciiTheme="minorHAnsi" w:hAnsiTheme="minorHAnsi" w:cstheme="minorHAnsi"/>
          <w:color w:val="222222"/>
        </w:rPr>
      </w:pPr>
      <w:r w:rsidRPr="00CC0429">
        <w:rPr>
          <w:rFonts w:asciiTheme="minorHAnsi" w:hAnsiTheme="minorHAnsi" w:cstheme="minorHAnsi"/>
          <w:color w:val="222222"/>
        </w:rPr>
        <w:t> </w:t>
      </w:r>
    </w:p>
    <w:p w:rsidR="009B0D15" w:rsidRPr="00CC0429" w:rsidRDefault="009B0D15" w:rsidP="009B0D15">
      <w:pPr>
        <w:jc w:val="center"/>
        <w:rPr>
          <w:rFonts w:asciiTheme="minorHAnsi" w:hAnsiTheme="minorHAnsi" w:cstheme="minorHAnsi"/>
          <w:color w:val="222222"/>
        </w:rPr>
      </w:pPr>
      <w:r w:rsidRPr="00CC0429">
        <w:rPr>
          <w:rFonts w:asciiTheme="minorHAnsi" w:hAnsiTheme="minorHAnsi" w:cstheme="minorHAnsi"/>
          <w:color w:val="222222"/>
        </w:rPr>
        <w:t>###</w:t>
      </w:r>
    </w:p>
    <w:p w:rsidR="009B0D15" w:rsidRPr="00CC0429" w:rsidRDefault="009B0D15" w:rsidP="009B0D15">
      <w:pPr>
        <w:spacing w:line="324" w:lineRule="atLeast"/>
        <w:rPr>
          <w:rFonts w:asciiTheme="minorHAnsi" w:hAnsiTheme="minorHAnsi" w:cstheme="minorHAnsi"/>
          <w:color w:val="222222"/>
        </w:rPr>
      </w:pPr>
      <w:proofErr w:type="spellStart"/>
      <w:r w:rsidRPr="00CC0429">
        <w:rPr>
          <w:rFonts w:asciiTheme="minorHAnsi" w:hAnsiTheme="minorHAnsi" w:cstheme="minorHAnsi"/>
          <w:b/>
          <w:bCs/>
          <w:color w:val="222222"/>
        </w:rPr>
        <w:t>Contact</w:t>
      </w:r>
      <w:proofErr w:type="spellEnd"/>
      <w:r w:rsidRPr="00CC0429">
        <w:rPr>
          <w:rFonts w:asciiTheme="minorHAnsi" w:hAnsiTheme="minorHAnsi" w:cstheme="minorHAnsi"/>
          <w:b/>
          <w:bCs/>
          <w:color w:val="222222"/>
        </w:rPr>
        <w:t>:</w:t>
      </w:r>
    </w:p>
    <w:p w:rsidR="009B0D15" w:rsidRPr="00CC0429" w:rsidRDefault="009B0D15" w:rsidP="009B0D15">
      <w:pPr>
        <w:spacing w:line="324" w:lineRule="atLeast"/>
        <w:jc w:val="both"/>
        <w:rPr>
          <w:rFonts w:asciiTheme="minorHAnsi" w:hAnsiTheme="minorHAnsi" w:cstheme="minorHAnsi"/>
          <w:color w:val="222222"/>
        </w:rPr>
      </w:pPr>
      <w:r w:rsidRPr="00CC0429">
        <w:rPr>
          <w:rFonts w:asciiTheme="minorHAnsi" w:hAnsiTheme="minorHAnsi" w:cstheme="minorHAnsi"/>
          <w:color w:val="222222"/>
        </w:rPr>
        <w:t xml:space="preserve">Ellen Winn Wendl, Vorstandsvorsitzende von </w:t>
      </w:r>
      <w:proofErr w:type="spellStart"/>
      <w:r w:rsidRPr="00CC0429">
        <w:rPr>
          <w:rFonts w:asciiTheme="minorHAnsi" w:hAnsiTheme="minorHAnsi" w:cstheme="minorHAnsi"/>
          <w:color w:val="222222"/>
        </w:rPr>
        <w:t>eQuinoxe</w:t>
      </w:r>
      <w:proofErr w:type="spellEnd"/>
      <w:r w:rsidRPr="00CC0429">
        <w:rPr>
          <w:rFonts w:asciiTheme="minorHAnsi" w:hAnsiTheme="minorHAnsi" w:cstheme="minorHAnsi"/>
          <w:color w:val="222222"/>
        </w:rPr>
        <w:t xml:space="preserve"> Europe e. V. </w:t>
      </w:r>
    </w:p>
    <w:p w:rsidR="009B0D15" w:rsidRPr="00CC0429" w:rsidRDefault="00773942" w:rsidP="009B0D15">
      <w:pPr>
        <w:spacing w:line="324" w:lineRule="atLeast"/>
        <w:jc w:val="both"/>
        <w:rPr>
          <w:rFonts w:asciiTheme="minorHAnsi" w:hAnsiTheme="minorHAnsi" w:cstheme="minorHAnsi"/>
          <w:color w:val="222222"/>
        </w:rPr>
      </w:pPr>
      <w:hyperlink r:id="rId8" w:tgtFrame="_blank" w:history="1">
        <w:r w:rsidR="009B0D15" w:rsidRPr="00CC0429">
          <w:rPr>
            <w:rFonts w:asciiTheme="minorHAnsi" w:hAnsiTheme="minorHAnsi" w:cstheme="minorHAnsi"/>
            <w:color w:val="954F72"/>
            <w:u w:val="single"/>
          </w:rPr>
          <w:t>info@equinoxe-europe.org</w:t>
        </w:r>
      </w:hyperlink>
      <w:r w:rsidR="009B0D15" w:rsidRPr="00CC0429">
        <w:rPr>
          <w:rFonts w:asciiTheme="minorHAnsi" w:hAnsiTheme="minorHAnsi" w:cstheme="minorHAnsi"/>
          <w:color w:val="222222"/>
        </w:rPr>
        <w:t>;  </w:t>
      </w:r>
      <w:hyperlink r:id="rId9" w:tgtFrame="_blank" w:history="1">
        <w:r w:rsidR="009B0D15" w:rsidRPr="00CC0429">
          <w:rPr>
            <w:rFonts w:asciiTheme="minorHAnsi" w:hAnsiTheme="minorHAnsi" w:cstheme="minorHAnsi"/>
            <w:color w:val="1155CC"/>
            <w:u w:val="single"/>
          </w:rPr>
          <w:t>www.equinoxe-europe.org</w:t>
        </w:r>
      </w:hyperlink>
      <w:r w:rsidR="009B0D15" w:rsidRPr="00CC0429">
        <w:rPr>
          <w:rFonts w:asciiTheme="minorHAnsi" w:hAnsiTheme="minorHAnsi" w:cstheme="minorHAnsi"/>
          <w:color w:val="222222"/>
        </w:rPr>
        <w:t>, </w:t>
      </w:r>
    </w:p>
    <w:p w:rsidR="009B0D15" w:rsidRPr="00CC0429" w:rsidRDefault="009B0D15" w:rsidP="009B0D15">
      <w:pPr>
        <w:spacing w:line="324" w:lineRule="atLeast"/>
        <w:rPr>
          <w:rFonts w:asciiTheme="minorHAnsi" w:hAnsiTheme="minorHAnsi" w:cstheme="minorHAnsi"/>
          <w:color w:val="222222"/>
        </w:rPr>
      </w:pPr>
      <w:r w:rsidRPr="00CC0429">
        <w:rPr>
          <w:rFonts w:asciiTheme="minorHAnsi" w:hAnsiTheme="minorHAnsi" w:cstheme="minorHAnsi"/>
        </w:rPr>
        <w:t>mobil: +49 (0) 170 280 4415</w:t>
      </w:r>
    </w:p>
    <w:p w:rsidR="009B0D15" w:rsidRPr="00CC0429" w:rsidRDefault="009B0D15" w:rsidP="009B0D15">
      <w:pPr>
        <w:spacing w:line="324" w:lineRule="atLeast"/>
        <w:rPr>
          <w:rFonts w:asciiTheme="minorHAnsi" w:hAnsiTheme="minorHAnsi" w:cstheme="minorHAnsi"/>
          <w:color w:val="222222"/>
        </w:rPr>
      </w:pPr>
      <w:r w:rsidRPr="00CC0429">
        <w:rPr>
          <w:rFonts w:asciiTheme="minorHAnsi" w:hAnsiTheme="minorHAnsi" w:cstheme="minorHAnsi"/>
        </w:rPr>
        <w:t> </w:t>
      </w:r>
    </w:p>
    <w:p w:rsidR="009B0D15" w:rsidRPr="00CC0429" w:rsidRDefault="009B0D15" w:rsidP="009B0D15">
      <w:pPr>
        <w:spacing w:line="324" w:lineRule="atLeast"/>
        <w:rPr>
          <w:rFonts w:asciiTheme="minorHAnsi" w:hAnsiTheme="minorHAnsi" w:cstheme="minorHAnsi"/>
          <w:color w:val="222222"/>
        </w:rPr>
      </w:pPr>
      <w:r w:rsidRPr="00CC0429">
        <w:rPr>
          <w:rFonts w:asciiTheme="minorHAnsi" w:hAnsiTheme="minorHAnsi" w:cstheme="minorHAnsi"/>
          <w:color w:val="222222"/>
        </w:rPr>
        <w:t xml:space="preserve">Press </w:t>
      </w:r>
      <w:proofErr w:type="spellStart"/>
      <w:r w:rsidRPr="00CC0429">
        <w:rPr>
          <w:rFonts w:asciiTheme="minorHAnsi" w:hAnsiTheme="minorHAnsi" w:cstheme="minorHAnsi"/>
          <w:color w:val="222222"/>
        </w:rPr>
        <w:t>Contact</w:t>
      </w:r>
      <w:proofErr w:type="spellEnd"/>
      <w:r w:rsidRPr="00CC0429">
        <w:rPr>
          <w:rFonts w:asciiTheme="minorHAnsi" w:hAnsiTheme="minorHAnsi" w:cstheme="minorHAnsi"/>
          <w:color w:val="222222"/>
        </w:rPr>
        <w:t xml:space="preserve"> international: Charles McDonald, </w:t>
      </w:r>
      <w:hyperlink r:id="rId10" w:tgtFrame="_blank" w:history="1">
        <w:r w:rsidRPr="00CC0429">
          <w:rPr>
            <w:rFonts w:asciiTheme="minorHAnsi" w:hAnsiTheme="minorHAnsi" w:cstheme="minorHAnsi"/>
            <w:color w:val="1155CC"/>
            <w:u w:val="single"/>
          </w:rPr>
          <w:t>charles@charlesmcdonald.co.uk</w:t>
        </w:r>
      </w:hyperlink>
      <w:r w:rsidRPr="00CC0429">
        <w:rPr>
          <w:rFonts w:asciiTheme="minorHAnsi" w:hAnsiTheme="minorHAnsi" w:cstheme="minorHAnsi"/>
          <w:color w:val="222222"/>
        </w:rPr>
        <w:t>,</w:t>
      </w:r>
    </w:p>
    <w:p w:rsidR="009B0D15" w:rsidRPr="00CC0429" w:rsidRDefault="009B0D15" w:rsidP="009B0D15">
      <w:pPr>
        <w:spacing w:line="324" w:lineRule="atLeast"/>
        <w:rPr>
          <w:rFonts w:asciiTheme="minorHAnsi" w:hAnsiTheme="minorHAnsi" w:cstheme="minorHAnsi"/>
          <w:color w:val="222222"/>
        </w:rPr>
      </w:pPr>
      <w:r w:rsidRPr="00CC0429">
        <w:rPr>
          <w:rFonts w:asciiTheme="minorHAnsi" w:hAnsiTheme="minorHAnsi" w:cstheme="minorHAnsi"/>
          <w:color w:val="222222"/>
        </w:rPr>
        <w:t>Tel. +44 (207) 736 3445</w:t>
      </w:r>
    </w:p>
    <w:p w:rsidR="009B0D15" w:rsidRPr="00CC0429" w:rsidRDefault="009B0D15" w:rsidP="009B0D15">
      <w:pPr>
        <w:rPr>
          <w:rFonts w:asciiTheme="minorHAnsi" w:hAnsiTheme="minorHAnsi" w:cstheme="minorHAnsi"/>
          <w:color w:val="222222"/>
        </w:rPr>
      </w:pPr>
      <w:r w:rsidRPr="00CC0429">
        <w:rPr>
          <w:rFonts w:asciiTheme="minorHAnsi" w:hAnsiTheme="minorHAnsi" w:cstheme="minorHAnsi"/>
          <w:color w:val="222222"/>
        </w:rPr>
        <w:t> </w:t>
      </w:r>
    </w:p>
    <w:p w:rsidR="009B0D15" w:rsidRPr="00CC0429" w:rsidRDefault="009B0D15" w:rsidP="009B0D15">
      <w:pPr>
        <w:rPr>
          <w:rFonts w:asciiTheme="minorHAnsi" w:hAnsiTheme="minorHAnsi" w:cstheme="minorHAnsi"/>
          <w:color w:val="222222"/>
        </w:rPr>
      </w:pPr>
      <w:r w:rsidRPr="00CC0429">
        <w:rPr>
          <w:rFonts w:asciiTheme="minorHAnsi" w:hAnsiTheme="minorHAnsi" w:cstheme="minorHAnsi"/>
          <w:color w:val="222222"/>
        </w:rPr>
        <w:t xml:space="preserve">Press </w:t>
      </w:r>
      <w:proofErr w:type="spellStart"/>
      <w:r w:rsidRPr="00CC0429">
        <w:rPr>
          <w:rFonts w:asciiTheme="minorHAnsi" w:hAnsiTheme="minorHAnsi" w:cstheme="minorHAnsi"/>
          <w:color w:val="222222"/>
        </w:rPr>
        <w:t>Contact</w:t>
      </w:r>
      <w:proofErr w:type="spellEnd"/>
      <w:r w:rsidRPr="00CC0429">
        <w:rPr>
          <w:rFonts w:asciiTheme="minorHAnsi" w:hAnsiTheme="minorHAnsi" w:cstheme="minorHAnsi"/>
          <w:color w:val="222222"/>
        </w:rPr>
        <w:t xml:space="preserve"> Germany: Anke </w:t>
      </w:r>
      <w:proofErr w:type="spellStart"/>
      <w:r w:rsidRPr="00CC0429">
        <w:rPr>
          <w:rFonts w:asciiTheme="minorHAnsi" w:hAnsiTheme="minorHAnsi" w:cstheme="minorHAnsi"/>
          <w:color w:val="222222"/>
        </w:rPr>
        <w:t>Zindler</w:t>
      </w:r>
      <w:proofErr w:type="spellEnd"/>
      <w:r w:rsidRPr="00CC0429">
        <w:rPr>
          <w:rFonts w:asciiTheme="minorHAnsi" w:hAnsiTheme="minorHAnsi" w:cstheme="minorHAnsi"/>
          <w:color w:val="222222"/>
        </w:rPr>
        <w:t>, PR Agentin, </w:t>
      </w:r>
      <w:hyperlink r:id="rId11" w:tgtFrame="_blank" w:history="1">
        <w:r w:rsidRPr="00CC0429">
          <w:rPr>
            <w:rFonts w:asciiTheme="minorHAnsi" w:hAnsiTheme="minorHAnsi" w:cstheme="minorHAnsi"/>
            <w:color w:val="1155CC"/>
            <w:u w:val="single"/>
          </w:rPr>
          <w:t>az@anke-zindler.de</w:t>
        </w:r>
      </w:hyperlink>
      <w:r w:rsidRPr="00CC0429">
        <w:rPr>
          <w:rFonts w:asciiTheme="minorHAnsi" w:hAnsiTheme="minorHAnsi" w:cstheme="minorHAnsi"/>
          <w:color w:val="1155CC"/>
        </w:rPr>
        <w:t> </w:t>
      </w:r>
    </w:p>
    <w:p w:rsidR="00DF2523" w:rsidRPr="00CC0429" w:rsidRDefault="009B0D15" w:rsidP="009B0D15">
      <w:pPr>
        <w:rPr>
          <w:rFonts w:asciiTheme="minorHAnsi" w:hAnsiTheme="minorHAnsi" w:cstheme="minorHAnsi"/>
          <w:color w:val="222222"/>
        </w:rPr>
      </w:pPr>
      <w:r w:rsidRPr="00CC0429">
        <w:rPr>
          <w:rFonts w:asciiTheme="minorHAnsi" w:hAnsiTheme="minorHAnsi" w:cstheme="minorHAnsi"/>
          <w:color w:val="222222"/>
        </w:rPr>
        <w:t>mobil + 49 (0)172 8215945</w:t>
      </w:r>
    </w:p>
    <w:p w:rsidR="00040968" w:rsidRPr="00CC0429" w:rsidRDefault="00773942">
      <w:pPr>
        <w:rPr>
          <w:rFonts w:asciiTheme="minorHAnsi" w:hAnsiTheme="minorHAnsi" w:cstheme="minorHAnsi"/>
        </w:rPr>
      </w:pPr>
    </w:p>
    <w:sectPr w:rsidR="00040968" w:rsidRPr="00CC0429" w:rsidSect="00DF2523">
      <w:pgSz w:w="11900" w:h="16840"/>
      <w:pgMar w:top="8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23"/>
    <w:rsid w:val="00054C4A"/>
    <w:rsid w:val="000D5184"/>
    <w:rsid w:val="001615ED"/>
    <w:rsid w:val="00186161"/>
    <w:rsid w:val="001C11C0"/>
    <w:rsid w:val="00246DFD"/>
    <w:rsid w:val="0027414E"/>
    <w:rsid w:val="002E559C"/>
    <w:rsid w:val="00304D0A"/>
    <w:rsid w:val="00410C0E"/>
    <w:rsid w:val="00424717"/>
    <w:rsid w:val="004968A0"/>
    <w:rsid w:val="00501AE9"/>
    <w:rsid w:val="005B1278"/>
    <w:rsid w:val="005B5308"/>
    <w:rsid w:val="005E4233"/>
    <w:rsid w:val="005F2432"/>
    <w:rsid w:val="006B396E"/>
    <w:rsid w:val="006B570E"/>
    <w:rsid w:val="007304D6"/>
    <w:rsid w:val="00740F09"/>
    <w:rsid w:val="007542EB"/>
    <w:rsid w:val="00757B91"/>
    <w:rsid w:val="00773942"/>
    <w:rsid w:val="007F120E"/>
    <w:rsid w:val="00825917"/>
    <w:rsid w:val="008701D2"/>
    <w:rsid w:val="0087032A"/>
    <w:rsid w:val="008D1526"/>
    <w:rsid w:val="008F4FF3"/>
    <w:rsid w:val="00954B74"/>
    <w:rsid w:val="009B0D15"/>
    <w:rsid w:val="00BC5A39"/>
    <w:rsid w:val="00BC772A"/>
    <w:rsid w:val="00BF1E07"/>
    <w:rsid w:val="00C839C9"/>
    <w:rsid w:val="00C97AEF"/>
    <w:rsid w:val="00CA3C4A"/>
    <w:rsid w:val="00CC0429"/>
    <w:rsid w:val="00CE50BC"/>
    <w:rsid w:val="00D76BD9"/>
    <w:rsid w:val="00DD29A8"/>
    <w:rsid w:val="00DF2523"/>
    <w:rsid w:val="00EE3299"/>
    <w:rsid w:val="00F12786"/>
    <w:rsid w:val="00F63918"/>
    <w:rsid w:val="00F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ED3E"/>
  <w14:defaultImageDpi w14:val="32767"/>
  <w15:chartTrackingRefBased/>
  <w15:docId w15:val="{FAD8A40C-1211-9741-A52A-39886DF6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rsid w:val="00DF2523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252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243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04D0A"/>
  </w:style>
  <w:style w:type="paragraph" w:styleId="StandardWeb">
    <w:name w:val="Normal (Web)"/>
    <w:basedOn w:val="Standard"/>
    <w:uiPriority w:val="99"/>
    <w:unhideWhenUsed/>
    <w:rsid w:val="006B39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quinoxe-europe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equinoxeeurop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ebook.com/eQuinoxeEurope" TargetMode="External"/><Relationship Id="rId11" Type="http://schemas.openxmlformats.org/officeDocument/2006/relationships/hyperlink" Target="mailto:az@anke-zindler.de" TargetMode="External"/><Relationship Id="rId5" Type="http://schemas.openxmlformats.org/officeDocument/2006/relationships/hyperlink" Target="http://www.equinoxe-europe.org/" TargetMode="External"/><Relationship Id="rId10" Type="http://schemas.openxmlformats.org/officeDocument/2006/relationships/hyperlink" Target="mailto:charles@charlesmcdonald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quinoxe-europe.org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Winn</dc:creator>
  <cp:keywords/>
  <dc:description/>
  <cp:lastModifiedBy>Ellen Winn</cp:lastModifiedBy>
  <cp:revision>3</cp:revision>
  <dcterms:created xsi:type="dcterms:W3CDTF">2020-08-20T10:13:00Z</dcterms:created>
  <dcterms:modified xsi:type="dcterms:W3CDTF">2020-08-20T10:14:00Z</dcterms:modified>
</cp:coreProperties>
</file>